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B42" w:rsidRPr="0040742F" w:rsidRDefault="00E51B42">
      <w:pPr>
        <w:pStyle w:val="ConsPlusNormal"/>
        <w:ind w:firstLine="540"/>
        <w:jc w:val="both"/>
        <w:rPr>
          <w:rFonts w:ascii="Times New Roman" w:hAnsi="Times New Roman" w:cs="Times New Roman"/>
          <w:sz w:val="28"/>
          <w:szCs w:val="28"/>
          <w:lang w:val="en-US"/>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E51B42" w:rsidRDefault="00E51B42">
      <w:pPr>
        <w:pStyle w:val="ConsPlusNormal"/>
        <w:ind w:firstLine="540"/>
        <w:jc w:val="both"/>
        <w:rPr>
          <w:rFonts w:ascii="Times New Roman" w:hAnsi="Times New Roman" w:cs="Times New Roman"/>
          <w:sz w:val="28"/>
          <w:szCs w:val="28"/>
        </w:rPr>
      </w:pPr>
    </w:p>
    <w:p w:rsidR="00522E46" w:rsidRDefault="00522E46" w:rsidP="00E51B42">
      <w:pPr>
        <w:pStyle w:val="ConsPlusNormal"/>
        <w:jc w:val="both"/>
        <w:rPr>
          <w:rFonts w:ascii="Times New Roman" w:hAnsi="Times New Roman" w:cs="Times New Roman"/>
          <w:sz w:val="28"/>
          <w:szCs w:val="28"/>
        </w:rPr>
      </w:pPr>
    </w:p>
    <w:p w:rsidR="00522E46" w:rsidRDefault="00522E46" w:rsidP="00E51B42">
      <w:pPr>
        <w:pStyle w:val="ConsPlusNormal"/>
        <w:jc w:val="both"/>
        <w:rPr>
          <w:rFonts w:ascii="Times New Roman" w:hAnsi="Times New Roman" w:cs="Times New Roman"/>
          <w:sz w:val="28"/>
          <w:szCs w:val="28"/>
        </w:rPr>
      </w:pPr>
    </w:p>
    <w:p w:rsidR="00522E46" w:rsidRDefault="00522E46" w:rsidP="00E51B42">
      <w:pPr>
        <w:pStyle w:val="ConsPlusNormal"/>
        <w:jc w:val="both"/>
        <w:rPr>
          <w:rFonts w:ascii="Times New Roman" w:hAnsi="Times New Roman" w:cs="Times New Roman"/>
          <w:sz w:val="28"/>
          <w:szCs w:val="28"/>
        </w:rPr>
      </w:pPr>
    </w:p>
    <w:p w:rsidR="004F27D9" w:rsidRPr="000A5143" w:rsidRDefault="004F27D9" w:rsidP="004F27D9">
      <w:pPr>
        <w:pStyle w:val="ConsPlusNormal"/>
        <w:spacing w:after="25"/>
        <w:jc w:val="both"/>
        <w:rPr>
          <w:rFonts w:ascii="PT Astra Serif" w:hAnsi="PT Astra Serif" w:cs="Times New Roman"/>
          <w:sz w:val="28"/>
          <w:szCs w:val="28"/>
        </w:rPr>
      </w:pPr>
    </w:p>
    <w:p w:rsidR="00063B65" w:rsidRPr="000A5143" w:rsidRDefault="0069456C" w:rsidP="004F27D9">
      <w:pPr>
        <w:pStyle w:val="ConsPlusNormal"/>
        <w:spacing w:after="25"/>
        <w:jc w:val="both"/>
        <w:rPr>
          <w:rFonts w:ascii="PT Astra Serif" w:hAnsi="PT Astra Serif" w:cs="Times New Roman"/>
          <w:sz w:val="28"/>
          <w:szCs w:val="28"/>
        </w:rPr>
      </w:pPr>
      <w:r w:rsidRPr="000A5143">
        <w:rPr>
          <w:rFonts w:ascii="PT Astra Serif" w:hAnsi="PT Astra Serif" w:cs="Times New Roman"/>
          <w:sz w:val="28"/>
          <w:szCs w:val="28"/>
        </w:rPr>
        <w:t xml:space="preserve">О внесении </w:t>
      </w:r>
      <w:r w:rsidR="00F54C91" w:rsidRPr="000A5143">
        <w:rPr>
          <w:rFonts w:ascii="PT Astra Serif" w:hAnsi="PT Astra Serif" w:cs="Times New Roman"/>
          <w:sz w:val="28"/>
          <w:szCs w:val="28"/>
        </w:rPr>
        <w:t>изменений</w:t>
      </w:r>
      <w:r w:rsidR="00650CD9" w:rsidRPr="000A5143">
        <w:rPr>
          <w:rFonts w:ascii="PT Astra Serif" w:hAnsi="PT Astra Serif" w:cs="Times New Roman"/>
          <w:sz w:val="28"/>
          <w:szCs w:val="28"/>
        </w:rPr>
        <w:t xml:space="preserve"> </w:t>
      </w:r>
      <w:r w:rsidR="00A04B7A" w:rsidRPr="000A5143">
        <w:rPr>
          <w:rFonts w:ascii="PT Astra Serif" w:hAnsi="PT Astra Serif" w:cs="Times New Roman"/>
          <w:sz w:val="28"/>
          <w:szCs w:val="28"/>
        </w:rPr>
        <w:t>и дополнени</w:t>
      </w:r>
      <w:r w:rsidR="00500B35" w:rsidRPr="000A5143">
        <w:rPr>
          <w:rFonts w:ascii="PT Astra Serif" w:hAnsi="PT Astra Serif" w:cs="Times New Roman"/>
          <w:sz w:val="28"/>
          <w:szCs w:val="28"/>
        </w:rPr>
        <w:t>й</w:t>
      </w:r>
    </w:p>
    <w:p w:rsidR="00063B65" w:rsidRPr="000A5143" w:rsidRDefault="0069456C" w:rsidP="004F27D9">
      <w:pPr>
        <w:pStyle w:val="ConsPlusNormal"/>
        <w:spacing w:after="25"/>
        <w:jc w:val="both"/>
        <w:rPr>
          <w:rFonts w:ascii="PT Astra Serif" w:hAnsi="PT Astra Serif" w:cs="Times New Roman"/>
          <w:sz w:val="28"/>
          <w:szCs w:val="28"/>
        </w:rPr>
      </w:pPr>
      <w:r w:rsidRPr="000A5143">
        <w:rPr>
          <w:rFonts w:ascii="PT Astra Serif" w:hAnsi="PT Astra Serif" w:cs="Times New Roman"/>
          <w:sz w:val="28"/>
          <w:szCs w:val="28"/>
        </w:rPr>
        <w:t>в постановление</w:t>
      </w:r>
      <w:r w:rsidR="00063B65" w:rsidRPr="000A5143">
        <w:rPr>
          <w:rFonts w:ascii="PT Astra Serif" w:hAnsi="PT Astra Serif" w:cs="Times New Roman"/>
          <w:sz w:val="28"/>
          <w:szCs w:val="28"/>
        </w:rPr>
        <w:t xml:space="preserve"> </w:t>
      </w:r>
      <w:r w:rsidRPr="000A5143">
        <w:rPr>
          <w:rFonts w:ascii="PT Astra Serif" w:hAnsi="PT Astra Serif" w:cs="Times New Roman"/>
          <w:sz w:val="28"/>
          <w:szCs w:val="28"/>
        </w:rPr>
        <w:t xml:space="preserve">администрации </w:t>
      </w:r>
    </w:p>
    <w:p w:rsidR="0069456C" w:rsidRPr="000A5143" w:rsidRDefault="0069456C" w:rsidP="004F27D9">
      <w:pPr>
        <w:pStyle w:val="ConsPlusNormal"/>
        <w:spacing w:after="25"/>
        <w:jc w:val="both"/>
        <w:rPr>
          <w:rFonts w:ascii="PT Astra Serif" w:hAnsi="PT Astra Serif" w:cs="Times New Roman"/>
          <w:sz w:val="28"/>
          <w:szCs w:val="28"/>
        </w:rPr>
      </w:pPr>
      <w:r w:rsidRPr="000A5143">
        <w:rPr>
          <w:rFonts w:ascii="PT Astra Serif" w:hAnsi="PT Astra Serif" w:cs="Times New Roman"/>
          <w:sz w:val="28"/>
          <w:szCs w:val="28"/>
        </w:rPr>
        <w:t>города Тулы</w:t>
      </w:r>
      <w:r w:rsidR="00063B65" w:rsidRPr="000A5143">
        <w:rPr>
          <w:rFonts w:ascii="PT Astra Serif" w:hAnsi="PT Astra Serif" w:cs="Times New Roman"/>
          <w:sz w:val="28"/>
          <w:szCs w:val="28"/>
        </w:rPr>
        <w:t xml:space="preserve"> </w:t>
      </w:r>
      <w:r w:rsidRPr="000A5143">
        <w:rPr>
          <w:rFonts w:ascii="PT Astra Serif" w:hAnsi="PT Astra Serif" w:cs="Times New Roman"/>
          <w:sz w:val="28"/>
          <w:szCs w:val="28"/>
        </w:rPr>
        <w:t>от 12.07.2019 №</w:t>
      </w:r>
      <w:r w:rsidR="00522E46" w:rsidRPr="000A5143">
        <w:rPr>
          <w:rFonts w:ascii="PT Astra Serif" w:hAnsi="PT Astra Serif" w:cs="Times New Roman"/>
          <w:sz w:val="28"/>
          <w:szCs w:val="28"/>
        </w:rPr>
        <w:t xml:space="preserve"> </w:t>
      </w:r>
      <w:r w:rsidRPr="000A5143">
        <w:rPr>
          <w:rFonts w:ascii="PT Astra Serif" w:hAnsi="PT Astra Serif" w:cs="Times New Roman"/>
          <w:sz w:val="28"/>
          <w:szCs w:val="28"/>
        </w:rPr>
        <w:t xml:space="preserve">2475 </w:t>
      </w:r>
    </w:p>
    <w:p w:rsidR="00631506" w:rsidRPr="000A5143" w:rsidRDefault="00631506" w:rsidP="004F27D9">
      <w:pPr>
        <w:pStyle w:val="ConsPlusNormal"/>
        <w:spacing w:after="25"/>
        <w:ind w:firstLine="540"/>
        <w:jc w:val="both"/>
        <w:rPr>
          <w:rFonts w:ascii="PT Astra Serif" w:hAnsi="PT Astra Serif" w:cs="Times New Roman"/>
          <w:sz w:val="28"/>
          <w:szCs w:val="28"/>
        </w:rPr>
      </w:pPr>
    </w:p>
    <w:p w:rsidR="00631506" w:rsidRPr="000A5143" w:rsidRDefault="00631506" w:rsidP="004F27D9">
      <w:pPr>
        <w:pStyle w:val="ConsPlusNormal"/>
        <w:spacing w:after="25"/>
        <w:ind w:firstLine="540"/>
        <w:jc w:val="both"/>
        <w:rPr>
          <w:rFonts w:ascii="PT Astra Serif" w:hAnsi="PT Astra Serif" w:cs="Times New Roman"/>
          <w:sz w:val="28"/>
          <w:szCs w:val="28"/>
        </w:rPr>
      </w:pPr>
    </w:p>
    <w:p w:rsidR="00C134B3" w:rsidRPr="000A5143" w:rsidRDefault="00C134B3" w:rsidP="004F27D9">
      <w:pPr>
        <w:autoSpaceDE w:val="0"/>
        <w:autoSpaceDN w:val="0"/>
        <w:adjustRightInd w:val="0"/>
        <w:spacing w:after="25" w:line="240" w:lineRule="auto"/>
        <w:ind w:firstLine="709"/>
        <w:jc w:val="both"/>
        <w:rPr>
          <w:rFonts w:ascii="PT Astra Serif" w:hAnsi="PT Astra Serif" w:cs="Times New Roman"/>
          <w:sz w:val="28"/>
          <w:szCs w:val="28"/>
        </w:rPr>
      </w:pPr>
      <w:r w:rsidRPr="00AD2316">
        <w:rPr>
          <w:rFonts w:ascii="PT Astra Serif" w:hAnsi="PT Astra Serif" w:cs="Times New Roman"/>
          <w:sz w:val="28"/>
          <w:szCs w:val="28"/>
        </w:rPr>
        <w:t xml:space="preserve">В соответствии с Трудовым </w:t>
      </w:r>
      <w:hyperlink r:id="rId8" w:history="1">
        <w:r w:rsidRPr="00AD2316">
          <w:rPr>
            <w:rFonts w:ascii="PT Astra Serif" w:hAnsi="PT Astra Serif" w:cs="Times New Roman"/>
            <w:sz w:val="28"/>
            <w:szCs w:val="28"/>
          </w:rPr>
          <w:t>кодексом</w:t>
        </w:r>
      </w:hyperlink>
      <w:r w:rsidRPr="00AD2316">
        <w:rPr>
          <w:rFonts w:ascii="PT Astra Serif" w:hAnsi="PT Astra Serif" w:cs="Times New Roman"/>
          <w:sz w:val="28"/>
          <w:szCs w:val="28"/>
        </w:rPr>
        <w:t xml:space="preserve"> Российской Федерации, </w:t>
      </w:r>
      <w:r w:rsidR="002749C7" w:rsidRPr="006951BB">
        <w:rPr>
          <w:rFonts w:ascii="PT Astra Serif" w:hAnsi="PT Astra Serif"/>
          <w:sz w:val="28"/>
          <w:szCs w:val="28"/>
        </w:rPr>
        <w:t xml:space="preserve">Федеральным </w:t>
      </w:r>
      <w:hyperlink r:id="rId9">
        <w:r w:rsidR="002749C7" w:rsidRPr="006951BB">
          <w:rPr>
            <w:rFonts w:ascii="PT Astra Serif" w:hAnsi="PT Astra Serif"/>
            <w:sz w:val="28"/>
            <w:szCs w:val="28"/>
          </w:rPr>
          <w:t>законом</w:t>
        </w:r>
      </w:hyperlink>
      <w:r w:rsidR="002749C7" w:rsidRPr="006951BB">
        <w:rPr>
          <w:rFonts w:ascii="PT Astra Serif" w:hAnsi="PT Astra Serif"/>
          <w:sz w:val="28"/>
          <w:szCs w:val="28"/>
        </w:rPr>
        <w:t xml:space="preserve"> от 6</w:t>
      </w:r>
      <w:r w:rsidR="002749C7" w:rsidRPr="004E46BC">
        <w:rPr>
          <w:rFonts w:ascii="PT Astra Serif" w:hAnsi="PT Astra Serif"/>
          <w:sz w:val="28"/>
          <w:szCs w:val="28"/>
        </w:rPr>
        <w:t xml:space="preserve"> </w:t>
      </w:r>
      <w:r w:rsidR="002749C7">
        <w:rPr>
          <w:rFonts w:ascii="PT Astra Serif" w:hAnsi="PT Astra Serif"/>
          <w:sz w:val="28"/>
          <w:szCs w:val="28"/>
        </w:rPr>
        <w:t xml:space="preserve">октября </w:t>
      </w:r>
      <w:r w:rsidR="002749C7" w:rsidRPr="006951BB">
        <w:rPr>
          <w:rFonts w:ascii="PT Astra Serif" w:hAnsi="PT Astra Serif"/>
          <w:sz w:val="28"/>
          <w:szCs w:val="28"/>
        </w:rPr>
        <w:t>2003</w:t>
      </w:r>
      <w:r w:rsidR="002749C7">
        <w:rPr>
          <w:rFonts w:ascii="PT Astra Serif" w:hAnsi="PT Astra Serif"/>
          <w:sz w:val="28"/>
          <w:szCs w:val="28"/>
        </w:rPr>
        <w:t xml:space="preserve"> </w:t>
      </w:r>
      <w:r w:rsidR="002749C7" w:rsidRPr="00DA507A">
        <w:rPr>
          <w:rFonts w:ascii="PT Astra Serif" w:hAnsi="PT Astra Serif"/>
          <w:sz w:val="28"/>
          <w:szCs w:val="28"/>
        </w:rPr>
        <w:t>года</w:t>
      </w:r>
      <w:r w:rsidR="002749C7" w:rsidRPr="006951BB">
        <w:rPr>
          <w:rFonts w:ascii="PT Astra Serif" w:hAnsi="PT Astra Serif"/>
          <w:sz w:val="28"/>
          <w:szCs w:val="28"/>
        </w:rPr>
        <w:t xml:space="preserve"> </w:t>
      </w:r>
      <w:r w:rsidR="002749C7">
        <w:rPr>
          <w:rFonts w:ascii="PT Astra Serif" w:hAnsi="PT Astra Serif"/>
          <w:sz w:val="28"/>
          <w:szCs w:val="28"/>
        </w:rPr>
        <w:t>№</w:t>
      </w:r>
      <w:r w:rsidR="002749C7" w:rsidRPr="006951BB">
        <w:rPr>
          <w:rFonts w:ascii="PT Astra Serif" w:hAnsi="PT Astra Serif"/>
          <w:sz w:val="28"/>
          <w:szCs w:val="28"/>
        </w:rPr>
        <w:t xml:space="preserve"> 131-ФЗ </w:t>
      </w:r>
      <w:r w:rsidR="002749C7">
        <w:rPr>
          <w:rFonts w:ascii="PT Astra Serif" w:hAnsi="PT Astra Serif"/>
          <w:sz w:val="28"/>
          <w:szCs w:val="28"/>
        </w:rPr>
        <w:t>«</w:t>
      </w:r>
      <w:r w:rsidR="002749C7" w:rsidRPr="006951BB">
        <w:rPr>
          <w:rFonts w:ascii="PT Astra Serif" w:hAnsi="PT Astra Serif"/>
          <w:sz w:val="28"/>
          <w:szCs w:val="28"/>
        </w:rPr>
        <w:t>Об общих принципах организации местного самоуп</w:t>
      </w:r>
      <w:r w:rsidR="002749C7">
        <w:rPr>
          <w:rFonts w:ascii="PT Astra Serif" w:hAnsi="PT Astra Serif"/>
          <w:sz w:val="28"/>
          <w:szCs w:val="28"/>
        </w:rPr>
        <w:t>равления в Российской Федерации»</w:t>
      </w:r>
      <w:r w:rsidR="002749C7" w:rsidRPr="006951BB">
        <w:rPr>
          <w:rFonts w:ascii="PT Astra Serif" w:hAnsi="PT Astra Serif"/>
          <w:sz w:val="28"/>
          <w:szCs w:val="28"/>
        </w:rPr>
        <w:t>,</w:t>
      </w:r>
      <w:r w:rsidR="002749C7" w:rsidRPr="002749C7">
        <w:rPr>
          <w:rFonts w:ascii="PT Astra Serif" w:hAnsi="PT Astra Serif"/>
          <w:sz w:val="28"/>
          <w:szCs w:val="28"/>
        </w:rPr>
        <w:t xml:space="preserve"> </w:t>
      </w:r>
      <w:r w:rsidRPr="00AD2316">
        <w:rPr>
          <w:rFonts w:ascii="PT Astra Serif" w:hAnsi="PT Astra Serif" w:cs="Times New Roman"/>
          <w:sz w:val="28"/>
          <w:szCs w:val="28"/>
        </w:rPr>
        <w:t xml:space="preserve">Федеральным </w:t>
      </w:r>
      <w:hyperlink r:id="rId10" w:history="1">
        <w:r w:rsidRPr="00AD2316">
          <w:rPr>
            <w:rFonts w:ascii="PT Astra Serif" w:hAnsi="PT Astra Serif" w:cs="Times New Roman"/>
            <w:sz w:val="28"/>
            <w:szCs w:val="28"/>
          </w:rPr>
          <w:t>законом</w:t>
        </w:r>
      </w:hyperlink>
      <w:r w:rsidR="009503EC" w:rsidRPr="00AD2316">
        <w:rPr>
          <w:rFonts w:ascii="PT Astra Serif" w:hAnsi="PT Astra Serif" w:cs="Times New Roman"/>
          <w:sz w:val="28"/>
          <w:szCs w:val="28"/>
        </w:rPr>
        <w:t xml:space="preserve"> от </w:t>
      </w:r>
      <w:r w:rsidR="00AD2316" w:rsidRPr="00AD2316">
        <w:rPr>
          <w:rFonts w:ascii="PT Astra Serif" w:hAnsi="PT Astra Serif" w:cs="Times New Roman"/>
          <w:sz w:val="28"/>
          <w:szCs w:val="28"/>
        </w:rPr>
        <w:t>20</w:t>
      </w:r>
      <w:r w:rsidR="003F0A4D" w:rsidRPr="00AD2316">
        <w:rPr>
          <w:rFonts w:ascii="PT Astra Serif" w:hAnsi="PT Astra Serif" w:cs="Times New Roman"/>
          <w:sz w:val="28"/>
          <w:szCs w:val="28"/>
        </w:rPr>
        <w:t xml:space="preserve"> </w:t>
      </w:r>
      <w:r w:rsidR="00AD2316" w:rsidRPr="00AD2316">
        <w:rPr>
          <w:rFonts w:ascii="PT Astra Serif" w:hAnsi="PT Astra Serif" w:cs="Times New Roman"/>
          <w:sz w:val="28"/>
          <w:szCs w:val="28"/>
        </w:rPr>
        <w:t>марта</w:t>
      </w:r>
      <w:r w:rsidR="003F0A4D" w:rsidRPr="00AD2316">
        <w:rPr>
          <w:rFonts w:ascii="PT Astra Serif" w:hAnsi="PT Astra Serif" w:cs="Times New Roman"/>
          <w:sz w:val="28"/>
          <w:szCs w:val="28"/>
        </w:rPr>
        <w:t xml:space="preserve"> </w:t>
      </w:r>
      <w:r w:rsidRPr="00AD2316">
        <w:rPr>
          <w:rFonts w:ascii="PT Astra Serif" w:hAnsi="PT Astra Serif" w:cs="Times New Roman"/>
          <w:sz w:val="28"/>
          <w:szCs w:val="28"/>
        </w:rPr>
        <w:t>20</w:t>
      </w:r>
      <w:r w:rsidR="00AD2316" w:rsidRPr="00AD2316">
        <w:rPr>
          <w:rFonts w:ascii="PT Astra Serif" w:hAnsi="PT Astra Serif" w:cs="Times New Roman"/>
          <w:sz w:val="28"/>
          <w:szCs w:val="28"/>
        </w:rPr>
        <w:t>25</w:t>
      </w:r>
      <w:r w:rsidRPr="00AD2316">
        <w:rPr>
          <w:rFonts w:ascii="PT Astra Serif" w:hAnsi="PT Astra Serif" w:cs="Times New Roman"/>
          <w:sz w:val="28"/>
          <w:szCs w:val="28"/>
        </w:rPr>
        <w:t xml:space="preserve"> </w:t>
      </w:r>
      <w:r w:rsidR="003F0A4D" w:rsidRPr="00AD2316">
        <w:rPr>
          <w:rFonts w:ascii="PT Astra Serif" w:hAnsi="PT Astra Serif" w:cs="Times New Roman"/>
          <w:sz w:val="28"/>
          <w:szCs w:val="28"/>
        </w:rPr>
        <w:t xml:space="preserve">года </w:t>
      </w:r>
      <w:r w:rsidR="00EB2A71" w:rsidRPr="00AD2316">
        <w:rPr>
          <w:rFonts w:ascii="PT Astra Serif" w:hAnsi="PT Astra Serif" w:cs="Times New Roman"/>
          <w:sz w:val="28"/>
          <w:szCs w:val="28"/>
        </w:rPr>
        <w:t>№</w:t>
      </w:r>
      <w:r w:rsidR="00522E46" w:rsidRPr="00AD2316">
        <w:rPr>
          <w:rFonts w:ascii="PT Astra Serif" w:hAnsi="PT Astra Serif" w:cs="Times New Roman"/>
          <w:sz w:val="28"/>
          <w:szCs w:val="28"/>
        </w:rPr>
        <w:t xml:space="preserve"> </w:t>
      </w:r>
      <w:r w:rsidR="00AD2316" w:rsidRPr="00AD2316">
        <w:rPr>
          <w:rFonts w:ascii="PT Astra Serif" w:hAnsi="PT Astra Serif" w:cs="Times New Roman"/>
          <w:sz w:val="28"/>
          <w:szCs w:val="28"/>
        </w:rPr>
        <w:t>33</w:t>
      </w:r>
      <w:r w:rsidRPr="00AD2316">
        <w:rPr>
          <w:rFonts w:ascii="PT Astra Serif" w:hAnsi="PT Astra Serif" w:cs="Times New Roman"/>
          <w:sz w:val="28"/>
          <w:szCs w:val="28"/>
        </w:rPr>
        <w:t xml:space="preserve">-ФЗ </w:t>
      </w:r>
      <w:r w:rsidR="003F0A4D" w:rsidRPr="00AD2316">
        <w:rPr>
          <w:rFonts w:ascii="PT Astra Serif" w:hAnsi="PT Astra Serif" w:cs="Times New Roman"/>
          <w:sz w:val="28"/>
          <w:szCs w:val="28"/>
        </w:rPr>
        <w:t>«</w:t>
      </w:r>
      <w:r w:rsidR="00AD2316" w:rsidRPr="00AD2316">
        <w:rPr>
          <w:rFonts w:ascii="PT Astra Serif" w:hAnsi="PT Astra Serif" w:cs="Times New Roman"/>
          <w:sz w:val="28"/>
          <w:szCs w:val="28"/>
        </w:rPr>
        <w:t>Об общих принципах организации местного самоуправления в единой системе публичной власти</w:t>
      </w:r>
      <w:r w:rsidR="003F0A4D" w:rsidRPr="00AD2316">
        <w:rPr>
          <w:rFonts w:ascii="PT Astra Serif" w:hAnsi="PT Astra Serif" w:cs="Times New Roman"/>
          <w:sz w:val="28"/>
          <w:szCs w:val="28"/>
        </w:rPr>
        <w:t>»</w:t>
      </w:r>
      <w:r w:rsidR="00F54C91" w:rsidRPr="00AD2316">
        <w:rPr>
          <w:rFonts w:ascii="PT Astra Serif" w:hAnsi="PT Astra Serif" w:cs="Times New Roman"/>
          <w:sz w:val="28"/>
          <w:szCs w:val="28"/>
        </w:rPr>
        <w:t>,</w:t>
      </w:r>
      <w:r w:rsidR="00AD2316" w:rsidRPr="00AD2316">
        <w:rPr>
          <w:rFonts w:ascii="PT Astra Serif" w:hAnsi="PT Astra Serif" w:cs="Times New Roman"/>
          <w:sz w:val="28"/>
          <w:szCs w:val="28"/>
        </w:rPr>
        <w:t xml:space="preserve"> </w:t>
      </w:r>
      <w:r w:rsidRPr="00AD2316">
        <w:rPr>
          <w:rFonts w:ascii="PT Astra Serif" w:hAnsi="PT Astra Serif" w:cs="Times New Roman"/>
          <w:sz w:val="28"/>
          <w:szCs w:val="28"/>
        </w:rPr>
        <w:t xml:space="preserve">на основании </w:t>
      </w:r>
      <w:r w:rsidR="00F23CB4" w:rsidRPr="00AD2316">
        <w:rPr>
          <w:rFonts w:ascii="PT Astra Serif" w:hAnsi="PT Astra Serif"/>
          <w:color w:val="000000"/>
          <w:sz w:val="28"/>
          <w:szCs w:val="28"/>
        </w:rPr>
        <w:t>Устава</w:t>
      </w:r>
      <w:r w:rsidR="00F23CB4" w:rsidRPr="000A5143">
        <w:rPr>
          <w:rFonts w:ascii="PT Astra Serif" w:hAnsi="PT Astra Serif"/>
          <w:color w:val="000000"/>
          <w:sz w:val="28"/>
          <w:szCs w:val="28"/>
        </w:rPr>
        <w:t xml:space="preserve"> муниципального образования городской округ город Тула</w:t>
      </w:r>
      <w:r w:rsidR="00EB2A71" w:rsidRPr="000A5143">
        <w:rPr>
          <w:rFonts w:ascii="PT Astra Serif" w:hAnsi="PT Astra Serif" w:cs="Times New Roman"/>
          <w:sz w:val="28"/>
          <w:szCs w:val="28"/>
        </w:rPr>
        <w:t xml:space="preserve"> ПОСТАНОВЛЯЕТ</w:t>
      </w:r>
      <w:r w:rsidRPr="000A5143">
        <w:rPr>
          <w:rFonts w:ascii="PT Astra Serif" w:hAnsi="PT Astra Serif" w:cs="Times New Roman"/>
          <w:sz w:val="28"/>
          <w:szCs w:val="28"/>
        </w:rPr>
        <w:t>:</w:t>
      </w:r>
    </w:p>
    <w:p w:rsidR="0099652A" w:rsidRPr="0099652A" w:rsidRDefault="00E47A50" w:rsidP="0099652A">
      <w:pPr>
        <w:autoSpaceDE w:val="0"/>
        <w:autoSpaceDN w:val="0"/>
        <w:adjustRightInd w:val="0"/>
        <w:spacing w:after="25" w:line="240" w:lineRule="auto"/>
        <w:ind w:firstLine="708"/>
        <w:jc w:val="both"/>
        <w:rPr>
          <w:rFonts w:ascii="PT Astra Serif" w:hAnsi="PT Astra Serif" w:cs="Times New Roman"/>
          <w:sz w:val="28"/>
          <w:szCs w:val="28"/>
        </w:rPr>
      </w:pPr>
      <w:r w:rsidRPr="000A5143">
        <w:rPr>
          <w:rFonts w:ascii="PT Astra Serif" w:hAnsi="PT Astra Serif" w:cs="Times New Roman"/>
          <w:sz w:val="28"/>
          <w:szCs w:val="28"/>
        </w:rPr>
        <w:t>1.</w:t>
      </w:r>
      <w:r w:rsidR="009F0DB1" w:rsidRPr="000A5143">
        <w:rPr>
          <w:rFonts w:ascii="PT Astra Serif" w:hAnsi="PT Astra Serif" w:cs="Times New Roman"/>
          <w:sz w:val="28"/>
          <w:szCs w:val="28"/>
        </w:rPr>
        <w:t xml:space="preserve"> </w:t>
      </w:r>
      <w:r w:rsidR="0099652A">
        <w:rPr>
          <w:rFonts w:ascii="PT Astra Serif" w:hAnsi="PT Astra Serif" w:cs="Times New Roman"/>
          <w:color w:val="000000" w:themeColor="text1"/>
          <w:sz w:val="28"/>
          <w:szCs w:val="28"/>
        </w:rPr>
        <w:t>Внести</w:t>
      </w:r>
      <w:r w:rsidR="001F1655" w:rsidRPr="000A5143">
        <w:rPr>
          <w:rFonts w:ascii="PT Astra Serif" w:hAnsi="PT Astra Serif" w:cs="Times New Roman"/>
          <w:color w:val="000000" w:themeColor="text1"/>
          <w:sz w:val="28"/>
          <w:szCs w:val="28"/>
        </w:rPr>
        <w:t xml:space="preserve"> в</w:t>
      </w:r>
      <w:r w:rsidR="00031212" w:rsidRPr="000A5143">
        <w:rPr>
          <w:rFonts w:ascii="PT Astra Serif" w:hAnsi="PT Astra Serif" w:cs="Times New Roman"/>
          <w:sz w:val="28"/>
          <w:szCs w:val="28"/>
        </w:rPr>
        <w:t xml:space="preserve"> постановление администрации города Тулы от 12.07.2019 № 2475 «Об утверждении Положения об условиях оплаты труда работников муниципальных учреждений культуры муниципального образования город Тула»</w:t>
      </w:r>
      <w:r w:rsidR="00F54C91" w:rsidRPr="000A5143">
        <w:rPr>
          <w:rFonts w:ascii="PT Astra Serif" w:hAnsi="PT Astra Serif" w:cs="Times New Roman"/>
          <w:sz w:val="28"/>
          <w:szCs w:val="28"/>
        </w:rPr>
        <w:t xml:space="preserve"> </w:t>
      </w:r>
      <w:r w:rsidR="0099652A" w:rsidRPr="0099652A">
        <w:rPr>
          <w:rFonts w:ascii="PT Astra Serif" w:hAnsi="PT Astra Serif" w:cs="Times New Roman"/>
          <w:sz w:val="28"/>
          <w:szCs w:val="28"/>
        </w:rPr>
        <w:t xml:space="preserve">следующее изменение: </w:t>
      </w:r>
    </w:p>
    <w:p w:rsidR="0099652A" w:rsidRDefault="0099652A" w:rsidP="0099652A">
      <w:pPr>
        <w:autoSpaceDE w:val="0"/>
        <w:autoSpaceDN w:val="0"/>
        <w:adjustRightInd w:val="0"/>
        <w:spacing w:after="25" w:line="240" w:lineRule="auto"/>
        <w:ind w:firstLine="708"/>
        <w:jc w:val="both"/>
        <w:rPr>
          <w:rFonts w:ascii="PT Astra Serif" w:hAnsi="PT Astra Serif" w:cs="Times New Roman"/>
          <w:sz w:val="28"/>
          <w:szCs w:val="28"/>
        </w:rPr>
      </w:pPr>
      <w:r w:rsidRPr="0099652A">
        <w:rPr>
          <w:rFonts w:ascii="PT Astra Serif" w:hAnsi="PT Astra Serif" w:cs="Times New Roman"/>
          <w:sz w:val="28"/>
          <w:szCs w:val="28"/>
        </w:rPr>
        <w:t>приложение к постановлению изложить в новой редакции (приложение).</w:t>
      </w:r>
    </w:p>
    <w:p w:rsidR="007D7744" w:rsidRPr="000A5143" w:rsidRDefault="00031212" w:rsidP="0099652A">
      <w:pPr>
        <w:autoSpaceDE w:val="0"/>
        <w:autoSpaceDN w:val="0"/>
        <w:adjustRightInd w:val="0"/>
        <w:spacing w:after="25" w:line="240" w:lineRule="auto"/>
        <w:ind w:firstLine="708"/>
        <w:jc w:val="both"/>
        <w:rPr>
          <w:rFonts w:ascii="PT Astra Serif" w:hAnsi="PT Astra Serif" w:cs="Times New Roman"/>
          <w:sz w:val="28"/>
          <w:szCs w:val="28"/>
        </w:rPr>
      </w:pPr>
      <w:r w:rsidRPr="000A5143">
        <w:rPr>
          <w:rFonts w:ascii="PT Astra Serif" w:hAnsi="PT Astra Serif" w:cs="Times New Roman"/>
          <w:sz w:val="28"/>
          <w:szCs w:val="28"/>
        </w:rPr>
        <w:t>2</w:t>
      </w:r>
      <w:r w:rsidR="009F0DB1" w:rsidRPr="000A5143">
        <w:rPr>
          <w:rFonts w:ascii="PT Astra Serif" w:hAnsi="PT Astra Serif" w:cs="Times New Roman"/>
          <w:sz w:val="28"/>
          <w:szCs w:val="28"/>
        </w:rPr>
        <w:t xml:space="preserve">. </w:t>
      </w:r>
      <w:r w:rsidR="00C3468E" w:rsidRPr="000A5143">
        <w:rPr>
          <w:rFonts w:ascii="PT Astra Serif" w:hAnsi="PT Astra Serif" w:cs="Times New Roman"/>
          <w:sz w:val="28"/>
          <w:szCs w:val="28"/>
        </w:rPr>
        <w:t>Р</w:t>
      </w:r>
      <w:r w:rsidR="00BB3B74" w:rsidRPr="000A5143">
        <w:rPr>
          <w:rFonts w:ascii="PT Astra Serif" w:hAnsi="PT Astra Serif" w:cs="Times New Roman"/>
          <w:sz w:val="28"/>
          <w:szCs w:val="28"/>
        </w:rPr>
        <w:t xml:space="preserve">азместить </w:t>
      </w:r>
      <w:r w:rsidR="00C3468E" w:rsidRPr="000A5143">
        <w:rPr>
          <w:rFonts w:ascii="PT Astra Serif" w:hAnsi="PT Astra Serif" w:cs="Times New Roman"/>
          <w:sz w:val="28"/>
          <w:szCs w:val="28"/>
        </w:rPr>
        <w:t xml:space="preserve">постановление </w:t>
      </w:r>
      <w:r w:rsidR="00BB3B74" w:rsidRPr="000A5143">
        <w:rPr>
          <w:rFonts w:ascii="PT Astra Serif" w:hAnsi="PT Astra Serif" w:cs="Times New Roman"/>
          <w:sz w:val="28"/>
          <w:szCs w:val="28"/>
        </w:rPr>
        <w:t xml:space="preserve">на официальном сайте администрации города Тулы в </w:t>
      </w:r>
      <w:r w:rsidR="00063B65" w:rsidRPr="000A5143">
        <w:rPr>
          <w:rFonts w:ascii="PT Astra Serif" w:hAnsi="PT Astra Serif" w:cs="Times New Roman"/>
          <w:sz w:val="28"/>
          <w:szCs w:val="28"/>
        </w:rPr>
        <w:t xml:space="preserve">информационно-телекоммуникационной </w:t>
      </w:r>
      <w:r w:rsidR="00BB3B74" w:rsidRPr="000A5143">
        <w:rPr>
          <w:rFonts w:ascii="PT Astra Serif" w:hAnsi="PT Astra Serif" w:cs="Times New Roman"/>
          <w:sz w:val="28"/>
          <w:szCs w:val="28"/>
        </w:rPr>
        <w:t xml:space="preserve">сети </w:t>
      </w:r>
      <w:r w:rsidR="00C3468E" w:rsidRPr="000A5143">
        <w:rPr>
          <w:rFonts w:ascii="PT Astra Serif" w:hAnsi="PT Astra Serif" w:cs="Times New Roman"/>
          <w:sz w:val="28"/>
          <w:szCs w:val="28"/>
        </w:rPr>
        <w:t>«</w:t>
      </w:r>
      <w:r w:rsidR="00BB3B74" w:rsidRPr="000A5143">
        <w:rPr>
          <w:rFonts w:ascii="PT Astra Serif" w:hAnsi="PT Astra Serif" w:cs="Times New Roman"/>
          <w:sz w:val="28"/>
          <w:szCs w:val="28"/>
        </w:rPr>
        <w:t>Интернет</w:t>
      </w:r>
      <w:r w:rsidR="00C3468E" w:rsidRPr="000A5143">
        <w:rPr>
          <w:rFonts w:ascii="PT Astra Serif" w:hAnsi="PT Astra Serif" w:cs="Times New Roman"/>
          <w:sz w:val="28"/>
          <w:szCs w:val="28"/>
        </w:rPr>
        <w:t>»</w:t>
      </w:r>
      <w:r w:rsidR="00BB3B74" w:rsidRPr="000A5143">
        <w:rPr>
          <w:rFonts w:ascii="PT Astra Serif" w:hAnsi="PT Astra Serif" w:cs="Times New Roman"/>
          <w:sz w:val="28"/>
          <w:szCs w:val="28"/>
        </w:rPr>
        <w:t>.</w:t>
      </w:r>
    </w:p>
    <w:p w:rsidR="00607D2A" w:rsidRPr="000A5143" w:rsidRDefault="00031212" w:rsidP="004F27D9">
      <w:pPr>
        <w:pStyle w:val="ConsPlusNormal"/>
        <w:spacing w:after="25"/>
        <w:ind w:firstLine="709"/>
        <w:jc w:val="both"/>
        <w:rPr>
          <w:rFonts w:ascii="PT Astra Serif" w:hAnsi="PT Astra Serif" w:cs="Times New Roman"/>
          <w:sz w:val="28"/>
          <w:szCs w:val="28"/>
        </w:rPr>
      </w:pPr>
      <w:r w:rsidRPr="000A5143">
        <w:rPr>
          <w:rFonts w:ascii="PT Astra Serif" w:hAnsi="PT Astra Serif" w:cs="Times New Roman"/>
          <w:sz w:val="28"/>
          <w:szCs w:val="28"/>
        </w:rPr>
        <w:t>3</w:t>
      </w:r>
      <w:r w:rsidR="00BB3B74" w:rsidRPr="000A5143">
        <w:rPr>
          <w:rFonts w:ascii="PT Astra Serif" w:hAnsi="PT Astra Serif" w:cs="Times New Roman"/>
          <w:sz w:val="28"/>
          <w:szCs w:val="28"/>
        </w:rPr>
        <w:t xml:space="preserve">. Постановление вступает в силу </w:t>
      </w:r>
      <w:r w:rsidR="00F23CB4" w:rsidRPr="007C689B">
        <w:rPr>
          <w:rFonts w:ascii="PT Astra Serif" w:hAnsi="PT Astra Serif" w:cs="Times New Roman"/>
          <w:sz w:val="28"/>
          <w:szCs w:val="28"/>
          <w:shd w:val="clear" w:color="auto" w:fill="FFFFFF" w:themeFill="background1"/>
        </w:rPr>
        <w:t xml:space="preserve">с </w:t>
      </w:r>
      <w:r w:rsidR="00BF4DC6" w:rsidRPr="007C689B">
        <w:rPr>
          <w:rFonts w:ascii="PT Astra Serif" w:hAnsi="PT Astra Serif" w:cs="Times New Roman"/>
          <w:sz w:val="28"/>
          <w:szCs w:val="28"/>
          <w:shd w:val="clear" w:color="auto" w:fill="FFFFFF" w:themeFill="background1"/>
        </w:rPr>
        <w:t xml:space="preserve">1 </w:t>
      </w:r>
      <w:r w:rsidR="004D4258" w:rsidRPr="007C689B">
        <w:rPr>
          <w:rFonts w:ascii="PT Astra Serif" w:hAnsi="PT Astra Serif" w:cs="Times New Roman"/>
          <w:sz w:val="28"/>
          <w:szCs w:val="28"/>
          <w:shd w:val="clear" w:color="auto" w:fill="FFFFFF" w:themeFill="background1"/>
        </w:rPr>
        <w:t>ию</w:t>
      </w:r>
      <w:r w:rsidR="00C95DD4" w:rsidRPr="007C689B">
        <w:rPr>
          <w:rFonts w:ascii="PT Astra Serif" w:hAnsi="PT Astra Serif" w:cs="Times New Roman"/>
          <w:sz w:val="28"/>
          <w:szCs w:val="28"/>
          <w:shd w:val="clear" w:color="auto" w:fill="FFFFFF" w:themeFill="background1"/>
        </w:rPr>
        <w:t>л</w:t>
      </w:r>
      <w:r w:rsidR="004D4258" w:rsidRPr="007C689B">
        <w:rPr>
          <w:rFonts w:ascii="PT Astra Serif" w:hAnsi="PT Astra Serif" w:cs="Times New Roman"/>
          <w:sz w:val="28"/>
          <w:szCs w:val="28"/>
          <w:shd w:val="clear" w:color="auto" w:fill="FFFFFF" w:themeFill="background1"/>
        </w:rPr>
        <w:t>я</w:t>
      </w:r>
      <w:r w:rsidR="00BF4DC6" w:rsidRPr="007C689B">
        <w:rPr>
          <w:rFonts w:ascii="PT Astra Serif" w:hAnsi="PT Astra Serif" w:cs="Times New Roman"/>
          <w:sz w:val="28"/>
          <w:szCs w:val="28"/>
          <w:shd w:val="clear" w:color="auto" w:fill="FFFFFF" w:themeFill="background1"/>
        </w:rPr>
        <w:t xml:space="preserve"> 202</w:t>
      </w:r>
      <w:r w:rsidR="0099652A" w:rsidRPr="007C689B">
        <w:rPr>
          <w:rFonts w:ascii="PT Astra Serif" w:hAnsi="PT Astra Serif" w:cs="Times New Roman"/>
          <w:sz w:val="28"/>
          <w:szCs w:val="28"/>
          <w:shd w:val="clear" w:color="auto" w:fill="FFFFFF" w:themeFill="background1"/>
        </w:rPr>
        <w:t>6</w:t>
      </w:r>
      <w:r w:rsidR="00BF4DC6" w:rsidRPr="007C689B">
        <w:rPr>
          <w:rFonts w:ascii="PT Astra Serif" w:hAnsi="PT Astra Serif" w:cs="Times New Roman"/>
          <w:sz w:val="28"/>
          <w:szCs w:val="28"/>
          <w:shd w:val="clear" w:color="auto" w:fill="FFFFFF" w:themeFill="background1"/>
        </w:rPr>
        <w:t xml:space="preserve"> года</w:t>
      </w:r>
      <w:r w:rsidR="00F23CB4" w:rsidRPr="007C689B">
        <w:rPr>
          <w:rFonts w:ascii="PT Astra Serif" w:hAnsi="PT Astra Serif" w:cs="Times New Roman"/>
          <w:sz w:val="28"/>
          <w:szCs w:val="28"/>
          <w:shd w:val="clear" w:color="auto" w:fill="FFFFFF" w:themeFill="background1"/>
        </w:rPr>
        <w:t>.</w:t>
      </w:r>
    </w:p>
    <w:p w:rsidR="00522E46" w:rsidRPr="000A5143" w:rsidRDefault="00522E46" w:rsidP="004F27D9">
      <w:pPr>
        <w:pStyle w:val="ConsPlusNormal"/>
        <w:spacing w:after="25"/>
        <w:ind w:firstLine="709"/>
        <w:jc w:val="both"/>
        <w:rPr>
          <w:rFonts w:ascii="PT Astra Serif" w:hAnsi="PT Astra Serif" w:cs="Times New Roman"/>
          <w:sz w:val="28"/>
          <w:szCs w:val="28"/>
        </w:rPr>
      </w:pPr>
    </w:p>
    <w:p w:rsidR="00133957" w:rsidRPr="000A5143" w:rsidRDefault="00A91729" w:rsidP="004F27D9">
      <w:pPr>
        <w:pStyle w:val="ConsPlusNormal"/>
        <w:spacing w:after="25"/>
        <w:ind w:firstLine="709"/>
        <w:jc w:val="both"/>
        <w:rPr>
          <w:rFonts w:ascii="PT Astra Serif" w:hAnsi="PT Astra Serif" w:cs="Times New Roman"/>
          <w:sz w:val="28"/>
          <w:szCs w:val="28"/>
        </w:rPr>
      </w:pPr>
      <w:r w:rsidRPr="000A5143">
        <w:rPr>
          <w:rFonts w:ascii="PT Astra Serif" w:hAnsi="PT Astra Serif" w:cs="Times New Roman"/>
          <w:sz w:val="28"/>
          <w:szCs w:val="28"/>
        </w:rPr>
        <w:t>Г</w:t>
      </w:r>
      <w:r w:rsidR="00133957" w:rsidRPr="000A5143">
        <w:rPr>
          <w:rFonts w:ascii="PT Astra Serif" w:hAnsi="PT Astra Serif" w:cs="Times New Roman"/>
          <w:sz w:val="28"/>
          <w:szCs w:val="28"/>
        </w:rPr>
        <w:t>л</w:t>
      </w:r>
      <w:r w:rsidR="006B7B72" w:rsidRPr="000A5143">
        <w:rPr>
          <w:rFonts w:ascii="PT Astra Serif" w:hAnsi="PT Astra Serif" w:cs="Times New Roman"/>
          <w:sz w:val="28"/>
          <w:szCs w:val="28"/>
        </w:rPr>
        <w:t>ав</w:t>
      </w:r>
      <w:r w:rsidRPr="000A5143">
        <w:rPr>
          <w:rFonts w:ascii="PT Astra Serif" w:hAnsi="PT Astra Serif" w:cs="Times New Roman"/>
          <w:sz w:val="28"/>
          <w:szCs w:val="28"/>
        </w:rPr>
        <w:t>а администрации</w:t>
      </w:r>
    </w:p>
    <w:p w:rsidR="00E47A50" w:rsidRPr="000A5143" w:rsidRDefault="006B7B72" w:rsidP="00133957">
      <w:pPr>
        <w:pStyle w:val="ConsPlusNormal"/>
        <w:spacing w:after="25"/>
        <w:ind w:firstLine="709"/>
        <w:rPr>
          <w:rFonts w:ascii="PT Astra Serif" w:hAnsi="PT Astra Serif" w:cs="Times New Roman"/>
          <w:sz w:val="28"/>
          <w:szCs w:val="28"/>
        </w:rPr>
      </w:pPr>
      <w:r w:rsidRPr="000A5143">
        <w:rPr>
          <w:rFonts w:ascii="PT Astra Serif" w:hAnsi="PT Astra Serif" w:cs="Times New Roman"/>
          <w:sz w:val="28"/>
          <w:szCs w:val="28"/>
        </w:rPr>
        <w:t xml:space="preserve">города Тулы          </w:t>
      </w:r>
      <w:r w:rsidR="00C665B3" w:rsidRPr="000A5143">
        <w:rPr>
          <w:rFonts w:ascii="PT Astra Serif" w:hAnsi="PT Astra Serif" w:cs="Times New Roman"/>
          <w:sz w:val="28"/>
          <w:szCs w:val="28"/>
        </w:rPr>
        <w:t xml:space="preserve">  </w:t>
      </w:r>
      <w:r w:rsidRPr="000A5143">
        <w:rPr>
          <w:rFonts w:ascii="PT Astra Serif" w:hAnsi="PT Astra Serif" w:cs="Times New Roman"/>
          <w:sz w:val="28"/>
          <w:szCs w:val="28"/>
        </w:rPr>
        <w:t xml:space="preserve">              </w:t>
      </w:r>
      <w:r w:rsidR="00133957" w:rsidRPr="000A5143">
        <w:rPr>
          <w:rFonts w:ascii="PT Astra Serif" w:hAnsi="PT Astra Serif" w:cs="Times New Roman"/>
          <w:sz w:val="28"/>
          <w:szCs w:val="28"/>
        </w:rPr>
        <w:t xml:space="preserve">     </w:t>
      </w:r>
      <w:r w:rsidRPr="000A5143">
        <w:rPr>
          <w:rFonts w:ascii="PT Astra Serif" w:hAnsi="PT Astra Serif" w:cs="Times New Roman"/>
          <w:sz w:val="28"/>
          <w:szCs w:val="28"/>
        </w:rPr>
        <w:t xml:space="preserve">    </w:t>
      </w:r>
      <w:r w:rsidR="00A91729" w:rsidRPr="000A5143">
        <w:rPr>
          <w:rFonts w:ascii="PT Astra Serif" w:hAnsi="PT Astra Serif" w:cs="Times New Roman"/>
          <w:sz w:val="28"/>
          <w:szCs w:val="28"/>
        </w:rPr>
        <w:t xml:space="preserve">                          </w:t>
      </w:r>
      <w:r w:rsidRPr="000A5143">
        <w:rPr>
          <w:rFonts w:ascii="PT Astra Serif" w:hAnsi="PT Astra Serif" w:cs="Times New Roman"/>
          <w:sz w:val="28"/>
          <w:szCs w:val="28"/>
        </w:rPr>
        <w:t xml:space="preserve">              </w:t>
      </w:r>
      <w:r w:rsidR="00133957" w:rsidRPr="000A5143">
        <w:rPr>
          <w:rFonts w:ascii="PT Astra Serif" w:hAnsi="PT Astra Serif" w:cs="Times New Roman"/>
          <w:sz w:val="28"/>
          <w:szCs w:val="28"/>
        </w:rPr>
        <w:t>И.И. Беспалов</w:t>
      </w:r>
    </w:p>
    <w:p w:rsidR="000E14D1" w:rsidRPr="000A5143" w:rsidRDefault="000E14D1" w:rsidP="00133957">
      <w:pPr>
        <w:pStyle w:val="ConsPlusNormal"/>
        <w:spacing w:after="25"/>
        <w:ind w:firstLine="709"/>
        <w:rPr>
          <w:rFonts w:ascii="PT Astra Serif" w:hAnsi="PT Astra Serif" w:cs="Times New Roman"/>
          <w:sz w:val="28"/>
          <w:szCs w:val="28"/>
        </w:rPr>
      </w:pPr>
    </w:p>
    <w:p w:rsidR="000E14D1" w:rsidRPr="000A5143" w:rsidRDefault="000E14D1" w:rsidP="00133957">
      <w:pPr>
        <w:pStyle w:val="ConsPlusNormal"/>
        <w:spacing w:after="25"/>
        <w:ind w:firstLine="709"/>
        <w:rPr>
          <w:rFonts w:ascii="PT Astra Serif" w:hAnsi="PT Astra Serif" w:cs="Times New Roman"/>
          <w:sz w:val="28"/>
          <w:szCs w:val="28"/>
        </w:rPr>
      </w:pPr>
    </w:p>
    <w:p w:rsidR="000E14D1" w:rsidRPr="000A5143" w:rsidRDefault="000E14D1" w:rsidP="00133957">
      <w:pPr>
        <w:pStyle w:val="ConsPlusNormal"/>
        <w:spacing w:after="25"/>
        <w:ind w:firstLine="709"/>
        <w:rPr>
          <w:rFonts w:ascii="PT Astra Serif" w:hAnsi="PT Astra Serif" w:cs="Times New Roman"/>
          <w:sz w:val="28"/>
          <w:szCs w:val="28"/>
        </w:rPr>
      </w:pPr>
    </w:p>
    <w:p w:rsidR="000E14D1" w:rsidRPr="000A5143" w:rsidRDefault="000E14D1" w:rsidP="00133957">
      <w:pPr>
        <w:pStyle w:val="ConsPlusNormal"/>
        <w:spacing w:after="25"/>
        <w:ind w:firstLine="709"/>
        <w:rPr>
          <w:rFonts w:ascii="PT Astra Serif" w:hAnsi="PT Astra Serif" w:cs="Times New Roman"/>
          <w:sz w:val="28"/>
          <w:szCs w:val="28"/>
        </w:rPr>
      </w:pPr>
    </w:p>
    <w:p w:rsidR="000E14D1" w:rsidRDefault="000E14D1" w:rsidP="00133957">
      <w:pPr>
        <w:pStyle w:val="ConsPlusNormal"/>
        <w:spacing w:after="25"/>
        <w:ind w:firstLine="709"/>
        <w:rPr>
          <w:rFonts w:ascii="PT Astra Serif" w:hAnsi="PT Astra Serif" w:cs="Times New Roman"/>
          <w:sz w:val="28"/>
          <w:szCs w:val="28"/>
        </w:rPr>
      </w:pPr>
    </w:p>
    <w:p w:rsidR="0099652A" w:rsidRDefault="0099652A" w:rsidP="00133957">
      <w:pPr>
        <w:pStyle w:val="ConsPlusNormal"/>
        <w:spacing w:after="25"/>
        <w:ind w:firstLine="709"/>
        <w:rPr>
          <w:rFonts w:ascii="PT Astra Serif" w:hAnsi="PT Astra Serif" w:cs="Times New Roman"/>
          <w:sz w:val="28"/>
          <w:szCs w:val="28"/>
        </w:rPr>
      </w:pPr>
    </w:p>
    <w:p w:rsidR="00AD2316" w:rsidRDefault="00AD2316" w:rsidP="00133957">
      <w:pPr>
        <w:pStyle w:val="ConsPlusNormal"/>
        <w:spacing w:after="25"/>
        <w:ind w:firstLine="709"/>
        <w:rPr>
          <w:rFonts w:ascii="PT Astra Serif" w:hAnsi="PT Astra Serif" w:cs="Times New Roman"/>
          <w:sz w:val="28"/>
          <w:szCs w:val="28"/>
        </w:rPr>
      </w:pP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lastRenderedPageBreak/>
        <w:t>Приложение</w:t>
      </w: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t xml:space="preserve">к постановлению </w:t>
      </w: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t>администрации города Тулы</w:t>
      </w: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t>от __________ № _______</w:t>
      </w: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t>к постановлению Приложение</w:t>
      </w: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t xml:space="preserve">к постановлению </w:t>
      </w:r>
    </w:p>
    <w:p w:rsidR="0099652A" w:rsidRPr="0099652A" w:rsidRDefault="0099652A" w:rsidP="0099652A">
      <w:pPr>
        <w:pStyle w:val="ConsPlusNormal"/>
        <w:jc w:val="right"/>
        <w:rPr>
          <w:rFonts w:ascii="PT Astra Serif" w:hAnsi="PT Astra Serif" w:cs="Times New Roman"/>
          <w:sz w:val="28"/>
          <w:szCs w:val="28"/>
        </w:rPr>
      </w:pPr>
      <w:r w:rsidRPr="0099652A">
        <w:rPr>
          <w:rFonts w:ascii="PT Astra Serif" w:hAnsi="PT Astra Serif" w:cs="Times New Roman"/>
          <w:sz w:val="28"/>
          <w:szCs w:val="28"/>
        </w:rPr>
        <w:t>администрации города Тулы</w:t>
      </w:r>
    </w:p>
    <w:p w:rsidR="000E14D1" w:rsidRPr="000A5143" w:rsidRDefault="0099652A" w:rsidP="0099652A">
      <w:pPr>
        <w:pStyle w:val="ConsPlusNormal"/>
        <w:jc w:val="right"/>
        <w:rPr>
          <w:rFonts w:ascii="PT Astra Serif" w:hAnsi="PT Astra Serif"/>
          <w:sz w:val="28"/>
          <w:szCs w:val="28"/>
        </w:rPr>
      </w:pPr>
      <w:r w:rsidRPr="0099652A">
        <w:rPr>
          <w:rFonts w:ascii="PT Astra Serif" w:hAnsi="PT Astra Serif" w:cs="Times New Roman"/>
          <w:sz w:val="28"/>
          <w:szCs w:val="28"/>
        </w:rPr>
        <w:t xml:space="preserve">от </w:t>
      </w:r>
      <w:r>
        <w:rPr>
          <w:rFonts w:ascii="PT Astra Serif" w:hAnsi="PT Astra Serif" w:cs="Times New Roman"/>
          <w:sz w:val="28"/>
          <w:szCs w:val="28"/>
        </w:rPr>
        <w:t>12.07</w:t>
      </w:r>
      <w:r w:rsidRPr="0099652A">
        <w:rPr>
          <w:rFonts w:ascii="PT Astra Serif" w:hAnsi="PT Astra Serif" w:cs="Times New Roman"/>
          <w:sz w:val="28"/>
          <w:szCs w:val="28"/>
        </w:rPr>
        <w:t xml:space="preserve">.2019 № </w:t>
      </w:r>
      <w:r w:rsidR="009024D8">
        <w:rPr>
          <w:rFonts w:ascii="PT Astra Serif" w:hAnsi="PT Astra Serif" w:cs="Times New Roman"/>
          <w:sz w:val="28"/>
          <w:szCs w:val="28"/>
        </w:rPr>
        <w:t>2475</w:t>
      </w:r>
    </w:p>
    <w:p w:rsidR="009024D8" w:rsidRDefault="009024D8" w:rsidP="000E14D1">
      <w:pPr>
        <w:pStyle w:val="ConsPlusNormal"/>
        <w:ind w:firstLine="709"/>
        <w:jc w:val="center"/>
        <w:rPr>
          <w:rFonts w:ascii="PT Astra Serif" w:hAnsi="PT Astra Serif" w:cs="Times New Roman"/>
          <w:sz w:val="28"/>
          <w:szCs w:val="28"/>
        </w:rPr>
      </w:pPr>
    </w:p>
    <w:p w:rsidR="009024D8" w:rsidRPr="007C689B" w:rsidRDefault="000E14D1" w:rsidP="007C689B">
      <w:pPr>
        <w:ind w:firstLine="709"/>
        <w:jc w:val="both"/>
        <w:rPr>
          <w:rFonts w:ascii="PT Astra Serif" w:hAnsi="PT Astra Serif"/>
          <w:sz w:val="28"/>
          <w:szCs w:val="28"/>
        </w:rPr>
      </w:pPr>
      <w:r w:rsidRPr="007C689B">
        <w:rPr>
          <w:rFonts w:ascii="PT Astra Serif" w:hAnsi="PT Astra Serif"/>
          <w:sz w:val="28"/>
          <w:szCs w:val="28"/>
        </w:rPr>
        <w:t>Положения об условиях оплаты труда работников муниципальных</w:t>
      </w:r>
    </w:p>
    <w:p w:rsidR="000E14D1" w:rsidRPr="007C689B" w:rsidRDefault="000E14D1" w:rsidP="007C689B">
      <w:pPr>
        <w:ind w:firstLine="709"/>
        <w:jc w:val="both"/>
        <w:rPr>
          <w:rFonts w:ascii="PT Astra Serif" w:hAnsi="PT Astra Serif"/>
          <w:sz w:val="28"/>
          <w:szCs w:val="28"/>
        </w:rPr>
      </w:pPr>
      <w:r w:rsidRPr="007C689B">
        <w:rPr>
          <w:rFonts w:ascii="PT Astra Serif" w:hAnsi="PT Astra Serif"/>
          <w:sz w:val="28"/>
          <w:szCs w:val="28"/>
        </w:rPr>
        <w:t>учреждений культуры муниципального образования город Тула</w:t>
      </w:r>
    </w:p>
    <w:p w:rsidR="000E14D1" w:rsidRPr="007C689B" w:rsidRDefault="000E14D1" w:rsidP="007C689B">
      <w:pPr>
        <w:ind w:firstLine="709"/>
        <w:jc w:val="both"/>
        <w:rPr>
          <w:rFonts w:ascii="PT Astra Serif" w:hAnsi="PT Astra Serif"/>
          <w:sz w:val="28"/>
          <w:szCs w:val="28"/>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 Настоящее Положение разработано в целях определения системы оплаты труда работников муниципальных учреждений культуры муниципального образования город Тула (далее - Учреждение) и устанавливает условия и порядок оплаты труда, осуществления компенсационных и стимулирующих выплат работников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Оплата труда работников Учреждения,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 отдельным должностям работников в штатных расписаниях допускается двойное наименование должностей. Первой указывается более высокая должность, по которой устанавливается оплата труда.</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 Месячная заработная плата работника Учреждения,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 xml:space="preserve">4. Фонд оплаты труда работников Учреждения формируется исходя из объема субсидий, поступающих в установленном порядке </w:t>
      </w:r>
      <w:r w:rsidR="00844899" w:rsidRPr="007C689B">
        <w:rPr>
          <w:rFonts w:ascii="PT Astra Serif" w:hAnsi="PT Astra Serif"/>
          <w:sz w:val="28"/>
          <w:szCs w:val="28"/>
        </w:rPr>
        <w:t>муниципальному</w:t>
      </w:r>
      <w:r w:rsidRPr="007C689B">
        <w:rPr>
          <w:rFonts w:ascii="PT Astra Serif" w:hAnsi="PT Astra Serif"/>
          <w:sz w:val="28"/>
          <w:szCs w:val="28"/>
        </w:rPr>
        <w:t xml:space="preserve"> автономному и бюджетному учреждению из бюджета </w:t>
      </w:r>
      <w:r w:rsidR="00844899" w:rsidRPr="007C689B">
        <w:rPr>
          <w:rFonts w:ascii="PT Astra Serif" w:hAnsi="PT Astra Serif"/>
          <w:sz w:val="28"/>
          <w:szCs w:val="28"/>
        </w:rPr>
        <w:t>муниципального образования город Тула</w:t>
      </w:r>
      <w:r w:rsidRPr="007C689B">
        <w:rPr>
          <w:rFonts w:ascii="PT Astra Serif" w:hAnsi="PT Astra Serif"/>
          <w:sz w:val="28"/>
          <w:szCs w:val="28"/>
        </w:rPr>
        <w:t>, средств, поступающих от приносящей доход деятельности, иных установленных законодательством доходов.</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lastRenderedPageBreak/>
        <w:t>5. Предельная доля оплаты труда работников административно-управленческого и вспомогательного персонала в фонде оплаты труда Учреждения устанавливается не более 40 процентов.</w:t>
      </w:r>
    </w:p>
    <w:p w:rsidR="00A354F7" w:rsidRPr="007C689B" w:rsidRDefault="00A354F7" w:rsidP="007C689B">
      <w:pPr>
        <w:ind w:firstLine="709"/>
        <w:jc w:val="both"/>
        <w:rPr>
          <w:rFonts w:ascii="PT Astra Serif" w:hAnsi="PT Astra Serif"/>
          <w:sz w:val="28"/>
          <w:szCs w:val="28"/>
        </w:rPr>
      </w:pPr>
      <w:r w:rsidRPr="007C689B">
        <w:rPr>
          <w:rFonts w:ascii="PT Astra Serif" w:hAnsi="PT Astra Serif"/>
          <w:sz w:val="28"/>
          <w:szCs w:val="28"/>
        </w:rPr>
        <w:t xml:space="preserve">Основной персонал </w:t>
      </w:r>
      <w:r w:rsidR="001532C6">
        <w:rPr>
          <w:rFonts w:ascii="PT Astra Serif" w:hAnsi="PT Astra Serif"/>
          <w:sz w:val="28"/>
          <w:szCs w:val="28"/>
        </w:rPr>
        <w:t>У</w:t>
      </w:r>
      <w:r w:rsidRPr="007C689B">
        <w:rPr>
          <w:rFonts w:ascii="PT Astra Serif" w:hAnsi="PT Astra Serif"/>
          <w:sz w:val="28"/>
          <w:szCs w:val="28"/>
        </w:rPr>
        <w:t xml:space="preserve">чреждения - работники </w:t>
      </w:r>
      <w:r w:rsidR="001532C6">
        <w:rPr>
          <w:rFonts w:ascii="PT Astra Serif" w:hAnsi="PT Astra Serif"/>
          <w:sz w:val="28"/>
          <w:szCs w:val="28"/>
        </w:rPr>
        <w:t>У</w:t>
      </w:r>
      <w:r w:rsidRPr="007C689B">
        <w:rPr>
          <w:rFonts w:ascii="PT Astra Serif" w:hAnsi="PT Astra Serif"/>
          <w:sz w:val="28"/>
          <w:szCs w:val="28"/>
        </w:rPr>
        <w:t xml:space="preserve">чреждения, непосредственно оказывающие услуги (выполняющие работы, функции), направленные на достижение определенных уставом </w:t>
      </w:r>
      <w:r w:rsidR="001532C6">
        <w:rPr>
          <w:rFonts w:ascii="PT Astra Serif" w:hAnsi="PT Astra Serif"/>
          <w:sz w:val="28"/>
          <w:szCs w:val="28"/>
        </w:rPr>
        <w:t>У</w:t>
      </w:r>
      <w:r w:rsidRPr="007C689B">
        <w:rPr>
          <w:rFonts w:ascii="PT Astra Serif" w:hAnsi="PT Astra Serif"/>
          <w:sz w:val="28"/>
          <w:szCs w:val="28"/>
        </w:rPr>
        <w:t xml:space="preserve">чреждения целей деятельности этого </w:t>
      </w:r>
      <w:r w:rsidR="001532C6">
        <w:rPr>
          <w:rFonts w:ascii="PT Astra Serif" w:hAnsi="PT Astra Serif"/>
          <w:sz w:val="28"/>
          <w:szCs w:val="28"/>
        </w:rPr>
        <w:t>У</w:t>
      </w:r>
      <w:r w:rsidRPr="007C689B">
        <w:rPr>
          <w:rFonts w:ascii="PT Astra Serif" w:hAnsi="PT Astra Serif"/>
          <w:sz w:val="28"/>
          <w:szCs w:val="28"/>
        </w:rPr>
        <w:t>чреждения, а также их непосредственные руководители.</w:t>
      </w:r>
    </w:p>
    <w:p w:rsidR="00A354F7" w:rsidRPr="007C689B" w:rsidRDefault="00A354F7" w:rsidP="007C689B">
      <w:pPr>
        <w:ind w:firstLine="709"/>
        <w:jc w:val="both"/>
        <w:rPr>
          <w:rFonts w:ascii="PT Astra Serif" w:hAnsi="PT Astra Serif"/>
          <w:sz w:val="28"/>
          <w:szCs w:val="28"/>
        </w:rPr>
      </w:pPr>
      <w:r w:rsidRPr="007C689B">
        <w:rPr>
          <w:rFonts w:ascii="PT Astra Serif" w:hAnsi="PT Astra Serif"/>
          <w:sz w:val="28"/>
          <w:szCs w:val="28"/>
        </w:rPr>
        <w:t xml:space="preserve">Вспомогательный персонал </w:t>
      </w:r>
      <w:r w:rsidR="001532C6">
        <w:rPr>
          <w:rFonts w:ascii="PT Astra Serif" w:hAnsi="PT Astra Serif"/>
          <w:sz w:val="28"/>
          <w:szCs w:val="28"/>
        </w:rPr>
        <w:t>У</w:t>
      </w:r>
      <w:r w:rsidRPr="007C689B">
        <w:rPr>
          <w:rFonts w:ascii="PT Astra Serif" w:hAnsi="PT Astra Serif"/>
          <w:sz w:val="28"/>
          <w:szCs w:val="28"/>
        </w:rPr>
        <w:t xml:space="preserve">чреждения - работники </w:t>
      </w:r>
      <w:r w:rsidR="001532C6">
        <w:rPr>
          <w:rFonts w:ascii="PT Astra Serif" w:hAnsi="PT Astra Serif"/>
          <w:sz w:val="28"/>
          <w:szCs w:val="28"/>
        </w:rPr>
        <w:t>У</w:t>
      </w:r>
      <w:r w:rsidRPr="007C689B">
        <w:rPr>
          <w:rFonts w:ascii="PT Astra Serif" w:hAnsi="PT Astra Serif"/>
          <w:sz w:val="28"/>
          <w:szCs w:val="28"/>
        </w:rPr>
        <w:t xml:space="preserve">чреждений, создающие условия для оказания услуг (выполнения работ, функций), направленных на достижение определенных уставом </w:t>
      </w:r>
      <w:r w:rsidR="001532C6">
        <w:rPr>
          <w:rFonts w:ascii="PT Astra Serif" w:hAnsi="PT Astra Serif"/>
          <w:sz w:val="28"/>
          <w:szCs w:val="28"/>
        </w:rPr>
        <w:t>У</w:t>
      </w:r>
      <w:r w:rsidRPr="007C689B">
        <w:rPr>
          <w:rFonts w:ascii="PT Astra Serif" w:hAnsi="PT Astra Serif"/>
          <w:sz w:val="28"/>
          <w:szCs w:val="28"/>
        </w:rPr>
        <w:t xml:space="preserve">чреждения целей деятельности этого </w:t>
      </w:r>
      <w:r w:rsidR="001532C6">
        <w:rPr>
          <w:rFonts w:ascii="PT Astra Serif" w:hAnsi="PT Astra Serif"/>
          <w:sz w:val="28"/>
          <w:szCs w:val="28"/>
        </w:rPr>
        <w:t>У</w:t>
      </w:r>
      <w:r w:rsidRPr="007C689B">
        <w:rPr>
          <w:rFonts w:ascii="PT Astra Serif" w:hAnsi="PT Astra Serif"/>
          <w:sz w:val="28"/>
          <w:szCs w:val="28"/>
        </w:rPr>
        <w:t>чреждения, включая обслуживание зданий и оборудования.</w:t>
      </w:r>
    </w:p>
    <w:p w:rsidR="00A354F7" w:rsidRPr="007C689B" w:rsidRDefault="00A354F7" w:rsidP="007C689B">
      <w:pPr>
        <w:ind w:firstLine="709"/>
        <w:jc w:val="both"/>
        <w:rPr>
          <w:rFonts w:ascii="PT Astra Serif" w:hAnsi="PT Astra Serif"/>
          <w:sz w:val="28"/>
          <w:szCs w:val="28"/>
        </w:rPr>
      </w:pPr>
      <w:r w:rsidRPr="007C689B">
        <w:rPr>
          <w:rFonts w:ascii="PT Astra Serif" w:hAnsi="PT Astra Serif"/>
          <w:sz w:val="28"/>
          <w:szCs w:val="28"/>
        </w:rPr>
        <w:t xml:space="preserve">Административно-управленческий персонал </w:t>
      </w:r>
      <w:r w:rsidR="001532C6">
        <w:rPr>
          <w:rFonts w:ascii="PT Astra Serif" w:hAnsi="PT Astra Serif"/>
          <w:sz w:val="28"/>
          <w:szCs w:val="28"/>
        </w:rPr>
        <w:t>У</w:t>
      </w:r>
      <w:r w:rsidRPr="007C689B">
        <w:rPr>
          <w:rFonts w:ascii="PT Astra Serif" w:hAnsi="PT Astra Serif"/>
          <w:sz w:val="28"/>
          <w:szCs w:val="28"/>
        </w:rPr>
        <w:t xml:space="preserve">чреждения - работники </w:t>
      </w:r>
      <w:r w:rsidR="001532C6">
        <w:rPr>
          <w:rFonts w:ascii="PT Astra Serif" w:hAnsi="PT Astra Serif"/>
          <w:sz w:val="28"/>
          <w:szCs w:val="28"/>
        </w:rPr>
        <w:t>У</w:t>
      </w:r>
      <w:r w:rsidRPr="007C689B">
        <w:rPr>
          <w:rFonts w:ascii="PT Astra Serif" w:hAnsi="PT Astra Serif"/>
          <w:sz w:val="28"/>
          <w:szCs w:val="28"/>
        </w:rPr>
        <w:t xml:space="preserve">чреждения, занятые управлением (организацией) оказания услуг (выполнения работ), а также работники </w:t>
      </w:r>
      <w:r w:rsidR="001532C6">
        <w:rPr>
          <w:rFonts w:ascii="PT Astra Serif" w:hAnsi="PT Astra Serif"/>
          <w:sz w:val="28"/>
          <w:szCs w:val="28"/>
        </w:rPr>
        <w:t>У</w:t>
      </w:r>
      <w:r w:rsidRPr="007C689B">
        <w:rPr>
          <w:rFonts w:ascii="PT Astra Serif" w:hAnsi="PT Astra Serif"/>
          <w:sz w:val="28"/>
          <w:szCs w:val="28"/>
        </w:rPr>
        <w:t xml:space="preserve">чреждения, выполняющие административные функции, необходимые для обеспечения деятельности </w:t>
      </w:r>
      <w:r w:rsidR="001532C6">
        <w:rPr>
          <w:rFonts w:ascii="PT Astra Serif" w:hAnsi="PT Astra Serif"/>
          <w:sz w:val="28"/>
          <w:szCs w:val="28"/>
        </w:rPr>
        <w:t>У</w:t>
      </w:r>
      <w:r w:rsidRPr="007C689B">
        <w:rPr>
          <w:rFonts w:ascii="PT Astra Serif" w:hAnsi="PT Astra Serif"/>
          <w:sz w:val="28"/>
          <w:szCs w:val="28"/>
        </w:rPr>
        <w:t>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 xml:space="preserve">Перечень должностей, относимых к административно-управленческому и вспомогательному персоналу Учреждения, устанавливается локальным актом Учреждения, принятым с учетом мнения представительного органа работников Учреждения и согласованным с органом </w:t>
      </w:r>
      <w:r w:rsidR="006D5CC5" w:rsidRPr="007C689B">
        <w:rPr>
          <w:rFonts w:ascii="PT Astra Serif" w:hAnsi="PT Astra Serif"/>
          <w:sz w:val="28"/>
          <w:szCs w:val="28"/>
        </w:rPr>
        <w:t>администрации города Тулы</w:t>
      </w:r>
      <w:r w:rsidRPr="007C689B">
        <w:rPr>
          <w:rFonts w:ascii="PT Astra Serif" w:hAnsi="PT Astra Serif"/>
          <w:sz w:val="28"/>
          <w:szCs w:val="28"/>
        </w:rPr>
        <w:t>, осуществляющим функции и полномочия учредителя Учреждения (далее - Учредитель).</w:t>
      </w:r>
    </w:p>
    <w:p w:rsidR="00506F2C" w:rsidRPr="007C689B" w:rsidRDefault="00506F2C" w:rsidP="007C689B">
      <w:pPr>
        <w:ind w:firstLine="709"/>
        <w:jc w:val="both"/>
        <w:rPr>
          <w:rFonts w:ascii="PT Astra Serif" w:hAnsi="PT Astra Serif"/>
          <w:sz w:val="28"/>
          <w:szCs w:val="28"/>
        </w:rPr>
      </w:pPr>
      <w:r w:rsidRPr="007C689B">
        <w:rPr>
          <w:rFonts w:ascii="PT Astra Serif" w:hAnsi="PT Astra Serif"/>
          <w:sz w:val="28"/>
          <w:szCs w:val="28"/>
        </w:rPr>
        <w:t>6. Расчетный среднемесячный уровень заработной платы работников Учреждения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Учредителя.</w:t>
      </w:r>
    </w:p>
    <w:p w:rsidR="00506F2C" w:rsidRPr="007C689B" w:rsidRDefault="00506F2C" w:rsidP="007C689B">
      <w:pPr>
        <w:ind w:firstLine="709"/>
        <w:jc w:val="both"/>
        <w:rPr>
          <w:rFonts w:ascii="PT Astra Serif" w:hAnsi="PT Astra Serif"/>
          <w:sz w:val="28"/>
          <w:szCs w:val="28"/>
        </w:rPr>
      </w:pPr>
      <w:r w:rsidRPr="007C689B">
        <w:rPr>
          <w:rFonts w:ascii="PT Astra Serif" w:hAnsi="PT Astra Serif"/>
          <w:sz w:val="28"/>
          <w:szCs w:val="28"/>
        </w:rPr>
        <w:t>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Учреждения.</w:t>
      </w:r>
    </w:p>
    <w:p w:rsidR="00506F2C" w:rsidRPr="007C689B" w:rsidRDefault="00506F2C" w:rsidP="007C689B">
      <w:pPr>
        <w:ind w:firstLine="709"/>
        <w:jc w:val="both"/>
        <w:rPr>
          <w:rFonts w:ascii="PT Astra Serif" w:hAnsi="PT Astra Serif"/>
          <w:sz w:val="28"/>
          <w:szCs w:val="28"/>
        </w:rPr>
      </w:pPr>
      <w:r w:rsidRPr="007C689B">
        <w:rPr>
          <w:rFonts w:ascii="PT Astra Serif" w:hAnsi="PT Astra Serif"/>
          <w:sz w:val="28"/>
          <w:szCs w:val="28"/>
        </w:rPr>
        <w:lastRenderedPageBreak/>
        <w:t>Расчетный среднемесячный уровень заработной платы работников Учреждения определяется путем деления установленного фонда оплаты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Учреждения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506F2C" w:rsidRPr="007C689B" w:rsidRDefault="00506F2C" w:rsidP="007C689B">
      <w:pPr>
        <w:ind w:firstLine="709"/>
        <w:jc w:val="both"/>
        <w:rPr>
          <w:rFonts w:ascii="PT Astra Serif" w:hAnsi="PT Astra Serif"/>
          <w:sz w:val="28"/>
          <w:szCs w:val="28"/>
        </w:rPr>
      </w:pPr>
      <w:r w:rsidRPr="007C689B">
        <w:rPr>
          <w:rFonts w:ascii="PT Astra Serif" w:hAnsi="PT Astra Serif"/>
          <w:sz w:val="28"/>
          <w:szCs w:val="28"/>
        </w:rPr>
        <w:t>Сопоставление расчетного среднемесячного уровня заработной платы работников Учреждения осуществляется с расчетным среднемесячным уровнем оплаты труда сотрудников Учредителя.</w:t>
      </w:r>
    </w:p>
    <w:p w:rsidR="009024D8" w:rsidRPr="009024D8" w:rsidRDefault="009024D8" w:rsidP="009024D8">
      <w:pPr>
        <w:pStyle w:val="ConsPlusNormal"/>
        <w:jc w:val="both"/>
        <w:rPr>
          <w:rFonts w:ascii="PT Astra Serif" w:hAnsi="PT Astra Serif"/>
          <w:sz w:val="28"/>
          <w:szCs w:val="28"/>
        </w:rPr>
      </w:pPr>
    </w:p>
    <w:p w:rsidR="009024D8" w:rsidRPr="009024D8" w:rsidRDefault="009024D8" w:rsidP="009024D8">
      <w:pPr>
        <w:pStyle w:val="ConsPlusTitle"/>
        <w:jc w:val="center"/>
        <w:outlineLvl w:val="1"/>
        <w:rPr>
          <w:rFonts w:ascii="PT Astra Serif" w:hAnsi="PT Astra Serif"/>
          <w:sz w:val="28"/>
          <w:szCs w:val="28"/>
        </w:rPr>
      </w:pPr>
      <w:r w:rsidRPr="009024D8">
        <w:rPr>
          <w:rFonts w:ascii="PT Astra Serif" w:hAnsi="PT Astra Serif"/>
          <w:sz w:val="28"/>
          <w:szCs w:val="28"/>
        </w:rPr>
        <w:t>2. Порядок и условия оплаты труда</w:t>
      </w:r>
    </w:p>
    <w:p w:rsidR="009024D8" w:rsidRPr="009024D8" w:rsidRDefault="009024D8" w:rsidP="009024D8">
      <w:pPr>
        <w:pStyle w:val="ConsPlusTitle"/>
        <w:jc w:val="center"/>
        <w:rPr>
          <w:rFonts w:ascii="PT Astra Serif" w:hAnsi="PT Astra Serif"/>
          <w:sz w:val="28"/>
          <w:szCs w:val="28"/>
        </w:rPr>
      </w:pPr>
      <w:r w:rsidRPr="009024D8">
        <w:rPr>
          <w:rFonts w:ascii="PT Astra Serif" w:hAnsi="PT Astra Serif"/>
          <w:sz w:val="28"/>
          <w:szCs w:val="28"/>
        </w:rPr>
        <w:t>работников Учреждения</w:t>
      </w:r>
    </w:p>
    <w:p w:rsidR="009024D8" w:rsidRPr="009024D8" w:rsidRDefault="009024D8" w:rsidP="009024D8">
      <w:pPr>
        <w:pStyle w:val="ConsPlusNormal"/>
        <w:jc w:val="both"/>
        <w:rPr>
          <w:rFonts w:ascii="PT Astra Serif" w:hAnsi="PT Astra Serif"/>
          <w:sz w:val="28"/>
          <w:szCs w:val="28"/>
        </w:rPr>
      </w:pPr>
    </w:p>
    <w:p w:rsidR="009024D8" w:rsidRPr="007C689B" w:rsidRDefault="00623963" w:rsidP="007C689B">
      <w:pPr>
        <w:ind w:firstLine="709"/>
        <w:jc w:val="both"/>
        <w:rPr>
          <w:rFonts w:ascii="PT Astra Serif" w:hAnsi="PT Astra Serif"/>
          <w:sz w:val="28"/>
          <w:szCs w:val="28"/>
        </w:rPr>
      </w:pPr>
      <w:r w:rsidRPr="007C689B">
        <w:rPr>
          <w:rFonts w:ascii="PT Astra Serif" w:hAnsi="PT Astra Serif"/>
          <w:sz w:val="28"/>
          <w:szCs w:val="28"/>
        </w:rPr>
        <w:t>7</w:t>
      </w:r>
      <w:r w:rsidR="009024D8" w:rsidRPr="007C689B">
        <w:rPr>
          <w:rFonts w:ascii="PT Astra Serif" w:hAnsi="PT Astra Serif"/>
          <w:sz w:val="28"/>
          <w:szCs w:val="28"/>
        </w:rPr>
        <w:t>. Размеры должностных окладов (окладов) работников Учреждения устанавливаются на основе отнесения должностей (профессий) к профессиональным квалификационным группам (далее - ПКГ) по квалификационным уровням.</w:t>
      </w:r>
    </w:p>
    <w:p w:rsidR="009024D8" w:rsidRPr="007C689B" w:rsidRDefault="00623963" w:rsidP="007C689B">
      <w:pPr>
        <w:ind w:firstLine="709"/>
        <w:jc w:val="both"/>
        <w:rPr>
          <w:rFonts w:ascii="PT Astra Serif" w:hAnsi="PT Astra Serif"/>
          <w:sz w:val="28"/>
          <w:szCs w:val="28"/>
        </w:rPr>
      </w:pPr>
      <w:r w:rsidRPr="007C689B">
        <w:rPr>
          <w:rFonts w:ascii="PT Astra Serif" w:hAnsi="PT Astra Serif"/>
          <w:sz w:val="28"/>
          <w:szCs w:val="28"/>
        </w:rPr>
        <w:t>8</w:t>
      </w:r>
      <w:r w:rsidR="009024D8" w:rsidRPr="007C689B">
        <w:rPr>
          <w:rFonts w:ascii="PT Astra Serif" w:hAnsi="PT Astra Serif"/>
          <w:sz w:val="28"/>
          <w:szCs w:val="28"/>
        </w:rPr>
        <w:t xml:space="preserve">. Размеры должностных окладов работников Учреждения, должности которых отнесены к </w:t>
      </w:r>
      <w:hyperlink r:id="rId11" w:tooltip="Приказ Минздравсоцразвития РФ от 31.08.2007 N 570 &quot;Об утверждении профессиональных квалификационных групп должностей работников культуры, искусства и кинематографии&quot; (Зарегистрировано в Минюсте РФ 01.10.2007 N 10222) {КонсультантПлюс}" w:history="1">
        <w:r w:rsidR="009024D8" w:rsidRPr="007C689B">
          <w:rPr>
            <w:rStyle w:val="a8"/>
            <w:rFonts w:ascii="PT Astra Serif" w:hAnsi="PT Astra Serif"/>
            <w:color w:val="auto"/>
            <w:sz w:val="28"/>
            <w:szCs w:val="28"/>
            <w:u w:val="none"/>
          </w:rPr>
          <w:t>ПКГ</w:t>
        </w:r>
      </w:hyperlink>
      <w:r w:rsidR="009024D8"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31 августа 2007 г. </w:t>
      </w:r>
      <w:r w:rsidR="009A135C" w:rsidRPr="007C689B">
        <w:rPr>
          <w:rFonts w:ascii="PT Astra Serif" w:hAnsi="PT Astra Serif"/>
          <w:sz w:val="28"/>
          <w:szCs w:val="28"/>
        </w:rPr>
        <w:t xml:space="preserve">№ </w:t>
      </w:r>
      <w:r w:rsidR="009024D8" w:rsidRPr="007C689B">
        <w:rPr>
          <w:rFonts w:ascii="PT Astra Serif" w:hAnsi="PT Astra Serif"/>
          <w:sz w:val="28"/>
          <w:szCs w:val="28"/>
        </w:rPr>
        <w:t xml:space="preserve">570 </w:t>
      </w:r>
      <w:r w:rsidR="009A135C" w:rsidRPr="007C689B">
        <w:rPr>
          <w:rFonts w:ascii="PT Astra Serif" w:hAnsi="PT Astra Serif"/>
          <w:sz w:val="28"/>
          <w:szCs w:val="28"/>
        </w:rPr>
        <w:t>«</w:t>
      </w:r>
      <w:r w:rsidR="009024D8" w:rsidRPr="007C689B">
        <w:rPr>
          <w:rFonts w:ascii="PT Astra Serif" w:hAnsi="PT Astra Serif"/>
          <w:sz w:val="28"/>
          <w:szCs w:val="28"/>
        </w:rPr>
        <w:t>Об утверждении профессиональных квалификационных групп должностей работников культуры, искусства и кинематографии</w:t>
      </w:r>
      <w:r w:rsidR="009A135C" w:rsidRPr="007C689B">
        <w:rPr>
          <w:rFonts w:ascii="PT Astra Serif" w:hAnsi="PT Astra Serif"/>
          <w:sz w:val="28"/>
          <w:szCs w:val="28"/>
        </w:rPr>
        <w:t>»</w:t>
      </w:r>
      <w:r w:rsidR="009024D8" w:rsidRPr="007C689B">
        <w:rPr>
          <w:rFonts w:ascii="PT Astra Serif" w:hAnsi="PT Astra Serif"/>
          <w:sz w:val="28"/>
          <w:szCs w:val="28"/>
        </w:rPr>
        <w:t>:</w:t>
      </w:r>
    </w:p>
    <w:p w:rsidR="009024D8" w:rsidRPr="009024D8"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6"/>
        <w:gridCol w:w="2829"/>
      </w:tblGrid>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Профессиональная квалификационная группа (ПКГ)</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Размер должностного оклада, руб.</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Должности технических исполнителей и артистов вспомогательного состава</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14 540</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Должности работников культуры, искусства и кинематографии среднего звена</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15 575</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 xml:space="preserve">Должности работников культуры, искусства и </w:t>
            </w:r>
            <w:r w:rsidRPr="009024D8">
              <w:rPr>
                <w:rFonts w:ascii="PT Astra Serif" w:hAnsi="PT Astra Serif"/>
                <w:sz w:val="28"/>
                <w:szCs w:val="28"/>
              </w:rPr>
              <w:lastRenderedPageBreak/>
              <w:t>кинематографии ведущего звена</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lastRenderedPageBreak/>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Должности руководящего состава учреждений культуры, искусства и кинематографии</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21 971</w:t>
            </w:r>
          </w:p>
        </w:tc>
      </w:tr>
    </w:tbl>
    <w:p w:rsidR="009024D8" w:rsidRPr="009024D8" w:rsidRDefault="009024D8" w:rsidP="009024D8">
      <w:pPr>
        <w:pStyle w:val="ConsPlusNormal"/>
        <w:jc w:val="both"/>
        <w:rPr>
          <w:rFonts w:ascii="PT Astra Serif" w:hAnsi="PT Astra Serif"/>
          <w:sz w:val="28"/>
          <w:szCs w:val="28"/>
        </w:rPr>
      </w:pPr>
    </w:p>
    <w:p w:rsidR="009024D8" w:rsidRPr="007C689B" w:rsidRDefault="00623963" w:rsidP="007C689B">
      <w:pPr>
        <w:ind w:firstLine="709"/>
        <w:jc w:val="both"/>
        <w:rPr>
          <w:rFonts w:ascii="PT Astra Serif" w:hAnsi="PT Astra Serif"/>
          <w:sz w:val="28"/>
          <w:szCs w:val="28"/>
        </w:rPr>
      </w:pPr>
      <w:r w:rsidRPr="007C689B">
        <w:rPr>
          <w:rFonts w:ascii="PT Astra Serif" w:hAnsi="PT Astra Serif"/>
          <w:sz w:val="28"/>
          <w:szCs w:val="28"/>
        </w:rPr>
        <w:t>9</w:t>
      </w:r>
      <w:r w:rsidR="008922C7" w:rsidRPr="007C689B">
        <w:rPr>
          <w:rFonts w:ascii="PT Astra Serif" w:hAnsi="PT Astra Serif"/>
          <w:sz w:val="28"/>
          <w:szCs w:val="28"/>
        </w:rPr>
        <w:t xml:space="preserve">. </w:t>
      </w:r>
      <w:r w:rsidR="009024D8" w:rsidRPr="007C689B">
        <w:rPr>
          <w:rFonts w:ascii="PT Astra Serif" w:hAnsi="PT Astra Serif"/>
          <w:sz w:val="28"/>
          <w:szCs w:val="28"/>
        </w:rPr>
        <w:t xml:space="preserve">Размеры должностных окладов работников Учреждения, должности которых отнесены к </w:t>
      </w:r>
      <w:hyperlink r:id="rId12" w:tooltip="Приказ Минздравсоцразвития РФ от 03.07.2008 N 305н (ред. от 19.12.2008) &quot;Об утверждении профессиональных квалификационных групп должностей работников сферы научных исследований и разработок&quot; (Зарегистрировано в Минюсте РФ 18.07.2008 N 12001) {КонсультантП" w:history="1">
        <w:r w:rsidR="009024D8" w:rsidRPr="007C689B">
          <w:rPr>
            <w:rStyle w:val="a8"/>
            <w:rFonts w:ascii="PT Astra Serif" w:hAnsi="PT Astra Serif"/>
            <w:color w:val="auto"/>
            <w:sz w:val="28"/>
            <w:szCs w:val="28"/>
            <w:u w:val="none"/>
          </w:rPr>
          <w:t>ПКГ</w:t>
        </w:r>
      </w:hyperlink>
      <w:r w:rsidR="009024D8"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3 июля 2008 г. </w:t>
      </w:r>
      <w:r w:rsidR="008922C7" w:rsidRPr="007C689B">
        <w:rPr>
          <w:rFonts w:ascii="PT Astra Serif" w:hAnsi="PT Astra Serif"/>
          <w:sz w:val="28"/>
          <w:szCs w:val="28"/>
        </w:rPr>
        <w:t>№</w:t>
      </w:r>
      <w:r w:rsidR="009024D8" w:rsidRPr="007C689B">
        <w:rPr>
          <w:rFonts w:ascii="PT Astra Serif" w:hAnsi="PT Astra Serif"/>
          <w:sz w:val="28"/>
          <w:szCs w:val="28"/>
        </w:rPr>
        <w:t xml:space="preserve"> 305н </w:t>
      </w:r>
      <w:r w:rsidR="009A135C" w:rsidRPr="007C689B">
        <w:rPr>
          <w:rFonts w:ascii="PT Astra Serif" w:hAnsi="PT Astra Serif"/>
          <w:sz w:val="28"/>
          <w:szCs w:val="28"/>
        </w:rPr>
        <w:t>«</w:t>
      </w:r>
      <w:r w:rsidR="009024D8" w:rsidRPr="007C689B">
        <w:rPr>
          <w:rFonts w:ascii="PT Astra Serif" w:hAnsi="PT Astra Serif"/>
          <w:sz w:val="28"/>
          <w:szCs w:val="28"/>
        </w:rPr>
        <w:t>Об утверждении профессиональных квалификационных групп должностей работников сферы научных исследований и разработок</w:t>
      </w:r>
      <w:r w:rsidR="009A135C" w:rsidRPr="007C689B">
        <w:rPr>
          <w:rFonts w:ascii="PT Astra Serif" w:hAnsi="PT Astra Serif"/>
          <w:sz w:val="28"/>
          <w:szCs w:val="28"/>
        </w:rPr>
        <w:t>»</w:t>
      </w:r>
      <w:r w:rsidR="009024D8" w:rsidRPr="007C689B">
        <w:rPr>
          <w:rFonts w:ascii="PT Astra Serif" w:hAnsi="PT Astra Serif"/>
          <w:sz w:val="28"/>
          <w:szCs w:val="28"/>
        </w:rPr>
        <w:t>:</w:t>
      </w:r>
    </w:p>
    <w:p w:rsidR="009024D8" w:rsidRPr="008922C7" w:rsidRDefault="009024D8" w:rsidP="009024D8">
      <w:pPr>
        <w:pStyle w:val="ConsPlusNormal"/>
        <w:jc w:val="both"/>
        <w:rPr>
          <w:rFonts w:ascii="PT Astra Serif" w:hAnsi="PT Astra Serif"/>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6"/>
        <w:gridCol w:w="2829"/>
      </w:tblGrid>
      <w:tr w:rsidR="009024D8" w:rsidRPr="008922C7"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Профессиональная квалификационная группа (ПКГ),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Размер должностного оклада, руб.</w:t>
            </w:r>
          </w:p>
        </w:tc>
      </w:tr>
      <w:tr w:rsidR="009024D8" w:rsidRPr="008922C7" w:rsidTr="008000FE">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8922C7" w:rsidRDefault="006E32CB">
            <w:pPr>
              <w:pStyle w:val="ConsPlusNormal"/>
              <w:jc w:val="center"/>
              <w:rPr>
                <w:rFonts w:ascii="PT Astra Serif" w:hAnsi="PT Astra Serif"/>
                <w:sz w:val="28"/>
                <w:szCs w:val="28"/>
              </w:rPr>
            </w:pPr>
            <w:hyperlink r:id="rId13" w:tooltip="Приказ Минздравсоцразвития РФ от 03.07.2008 N 305н (ред. от 19.12.2008) &quot;Об утверждении профессиональных квалификационных групп должностей работников сферы научных исследований и разработок&quot; (Зарегистрировано в Минюсте РФ 18.07.2008 N 12001) {КонсультантП" w:history="1">
              <w:r w:rsidR="009024D8" w:rsidRPr="008922C7">
                <w:rPr>
                  <w:rStyle w:val="a8"/>
                  <w:rFonts w:ascii="PT Astra Serif" w:hAnsi="PT Astra Serif"/>
                  <w:color w:val="auto"/>
                  <w:sz w:val="28"/>
                  <w:szCs w:val="28"/>
                  <w:u w:val="none"/>
                </w:rPr>
                <w:t>ПКГ</w:t>
              </w:r>
            </w:hyperlink>
            <w:r w:rsidR="009024D8" w:rsidRPr="008922C7">
              <w:rPr>
                <w:rFonts w:ascii="PT Astra Serif" w:hAnsi="PT Astra Serif"/>
                <w:sz w:val="28"/>
                <w:szCs w:val="28"/>
              </w:rPr>
              <w:t xml:space="preserve"> должностей научных работников и руководителей структурных подразделений</w:t>
            </w:r>
          </w:p>
        </w:tc>
      </w:tr>
      <w:tr w:rsidR="009024D8" w:rsidRPr="008922C7"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1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24 401</w:t>
            </w:r>
          </w:p>
        </w:tc>
      </w:tr>
      <w:tr w:rsidR="009024D8" w:rsidRPr="008922C7"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2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25 012</w:t>
            </w:r>
          </w:p>
        </w:tc>
      </w:tr>
      <w:tr w:rsidR="009024D8" w:rsidRPr="008922C7"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3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25 637</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4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8922C7" w:rsidRDefault="009024D8">
            <w:pPr>
              <w:pStyle w:val="ConsPlusNormal"/>
              <w:jc w:val="center"/>
              <w:rPr>
                <w:rFonts w:ascii="PT Astra Serif" w:hAnsi="PT Astra Serif"/>
                <w:sz w:val="28"/>
                <w:szCs w:val="28"/>
              </w:rPr>
            </w:pPr>
            <w:r w:rsidRPr="008922C7">
              <w:rPr>
                <w:rFonts w:ascii="PT Astra Serif" w:hAnsi="PT Astra Serif"/>
                <w:sz w:val="28"/>
                <w:szCs w:val="28"/>
              </w:rPr>
              <w:t>26 279</w:t>
            </w:r>
          </w:p>
        </w:tc>
      </w:tr>
    </w:tbl>
    <w:p w:rsidR="009024D8" w:rsidRPr="007B5B46" w:rsidRDefault="009024D8" w:rsidP="009024D8">
      <w:pPr>
        <w:pStyle w:val="ConsPlusNormal"/>
        <w:jc w:val="both"/>
        <w:rPr>
          <w:rFonts w:ascii="PT Astra Serif" w:hAnsi="PT Astra Serif"/>
          <w:sz w:val="28"/>
          <w:szCs w:val="28"/>
          <w:highlight w:val="yellow"/>
        </w:rPr>
      </w:pPr>
    </w:p>
    <w:p w:rsidR="009024D8" w:rsidRPr="007C689B" w:rsidRDefault="00623963" w:rsidP="007C689B">
      <w:pPr>
        <w:ind w:firstLine="709"/>
        <w:jc w:val="both"/>
        <w:rPr>
          <w:rFonts w:ascii="PT Astra Serif" w:hAnsi="PT Astra Serif"/>
          <w:sz w:val="28"/>
          <w:szCs w:val="28"/>
        </w:rPr>
      </w:pPr>
      <w:r w:rsidRPr="007C689B">
        <w:rPr>
          <w:rFonts w:ascii="PT Astra Serif" w:hAnsi="PT Astra Serif"/>
          <w:sz w:val="28"/>
          <w:szCs w:val="28"/>
        </w:rPr>
        <w:t>10</w:t>
      </w:r>
      <w:r w:rsidR="009024D8" w:rsidRPr="007C689B">
        <w:rPr>
          <w:rFonts w:ascii="PT Astra Serif" w:hAnsi="PT Astra Serif"/>
          <w:sz w:val="28"/>
          <w:szCs w:val="28"/>
        </w:rPr>
        <w:t xml:space="preserve">. Размеры должностных окладов работников Учреждения, должности которых отнесены к </w:t>
      </w:r>
      <w:hyperlink r:id="rId14" w:tooltip="Приказ Минздравсоцразвития РФ от 17.07.2008 N 339н &quot;Об утверждении профессиональных квалификационных групп должностей работников сельского хозяйства&quot; (Зарегистрировано в Минюсте РФ 31.07.2008 N 12048) {КонсультантПлюс}" w:history="1">
        <w:r w:rsidR="009024D8" w:rsidRPr="007C689B">
          <w:rPr>
            <w:rStyle w:val="a8"/>
            <w:rFonts w:ascii="PT Astra Serif" w:hAnsi="PT Astra Serif"/>
            <w:color w:val="auto"/>
            <w:sz w:val="28"/>
            <w:szCs w:val="28"/>
            <w:u w:val="none"/>
          </w:rPr>
          <w:t>ПКГ</w:t>
        </w:r>
      </w:hyperlink>
      <w:r w:rsidR="009024D8"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17 июля 2008 г. </w:t>
      </w:r>
      <w:r w:rsidR="006D5CC5" w:rsidRPr="007C689B">
        <w:rPr>
          <w:rFonts w:ascii="PT Astra Serif" w:hAnsi="PT Astra Serif"/>
          <w:sz w:val="28"/>
          <w:szCs w:val="28"/>
        </w:rPr>
        <w:t>№</w:t>
      </w:r>
      <w:r w:rsidR="009024D8" w:rsidRPr="007C689B">
        <w:rPr>
          <w:rFonts w:ascii="PT Astra Serif" w:hAnsi="PT Astra Serif"/>
          <w:sz w:val="28"/>
          <w:szCs w:val="28"/>
        </w:rPr>
        <w:t xml:space="preserve"> 339н </w:t>
      </w:r>
      <w:r w:rsidR="006D5CC5" w:rsidRPr="007C689B">
        <w:rPr>
          <w:rFonts w:ascii="PT Astra Serif" w:hAnsi="PT Astra Serif"/>
          <w:sz w:val="28"/>
          <w:szCs w:val="28"/>
        </w:rPr>
        <w:t>«</w:t>
      </w:r>
      <w:r w:rsidR="009024D8" w:rsidRPr="007C689B">
        <w:rPr>
          <w:rFonts w:ascii="PT Astra Serif" w:hAnsi="PT Astra Serif"/>
          <w:sz w:val="28"/>
          <w:szCs w:val="28"/>
        </w:rPr>
        <w:t>Об утверждении профессиональных квалификационных групп должностей работников сельского хозяйства</w:t>
      </w:r>
      <w:r w:rsidR="006D5CC5" w:rsidRPr="007C689B">
        <w:rPr>
          <w:rFonts w:ascii="PT Astra Serif" w:hAnsi="PT Astra Serif"/>
          <w:sz w:val="28"/>
          <w:szCs w:val="28"/>
        </w:rPr>
        <w:t>»</w:t>
      </w:r>
      <w:r w:rsidR="009024D8" w:rsidRPr="007C689B">
        <w:rPr>
          <w:rFonts w:ascii="PT Astra Serif" w:hAnsi="PT Astra Serif"/>
          <w:sz w:val="28"/>
          <w:szCs w:val="28"/>
        </w:rPr>
        <w:t>:</w:t>
      </w:r>
    </w:p>
    <w:p w:rsidR="009024D8" w:rsidRPr="006D5CC5"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6"/>
        <w:gridCol w:w="2829"/>
      </w:tblGrid>
      <w:tr w:rsidR="009024D8" w:rsidRPr="006D5CC5"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jc w:val="center"/>
              <w:rPr>
                <w:rFonts w:ascii="PT Astra Serif" w:hAnsi="PT Astra Serif"/>
                <w:sz w:val="28"/>
                <w:szCs w:val="28"/>
              </w:rPr>
            </w:pPr>
            <w:r w:rsidRPr="006D5CC5">
              <w:rPr>
                <w:rFonts w:ascii="PT Astra Serif" w:hAnsi="PT Astra Serif"/>
                <w:sz w:val="28"/>
                <w:szCs w:val="28"/>
              </w:rPr>
              <w:t>Профессиональная квалификационная группа (ПКГ),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jc w:val="center"/>
              <w:rPr>
                <w:rFonts w:ascii="PT Astra Serif" w:hAnsi="PT Astra Serif"/>
                <w:sz w:val="28"/>
                <w:szCs w:val="28"/>
              </w:rPr>
            </w:pPr>
            <w:r w:rsidRPr="006D5CC5">
              <w:rPr>
                <w:rFonts w:ascii="PT Astra Serif" w:hAnsi="PT Astra Serif"/>
                <w:sz w:val="28"/>
                <w:szCs w:val="28"/>
              </w:rPr>
              <w:t>Размер должностного оклада, руб.</w:t>
            </w:r>
          </w:p>
        </w:tc>
      </w:tr>
      <w:tr w:rsidR="009024D8" w:rsidRPr="006D5CC5" w:rsidTr="008000FE">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6D5CC5" w:rsidRDefault="006E32CB" w:rsidP="006D5CC5">
            <w:pPr>
              <w:pStyle w:val="ConsPlusNormal"/>
              <w:jc w:val="center"/>
              <w:rPr>
                <w:rFonts w:ascii="PT Astra Serif" w:hAnsi="PT Astra Serif"/>
                <w:sz w:val="28"/>
                <w:szCs w:val="28"/>
              </w:rPr>
            </w:pPr>
            <w:hyperlink r:id="rId15" w:tooltip="Приказ Минздравсоцразвития РФ от 17.07.2008 N 339н &quot;Об утверждении профессиональных квалификационных групп должностей работников сельского хозяйства&quot; (Зарегистрировано в Минюсте РФ 31.07.2008 N 12048) {КонсультантПлюс}" w:history="1">
              <w:r w:rsidR="009024D8" w:rsidRPr="006D5CC5">
                <w:rPr>
                  <w:rStyle w:val="a8"/>
                  <w:rFonts w:ascii="PT Astra Serif" w:hAnsi="PT Astra Serif"/>
                  <w:color w:val="auto"/>
                  <w:sz w:val="28"/>
                  <w:szCs w:val="28"/>
                  <w:u w:val="none"/>
                </w:rPr>
                <w:t>ПКГ</w:t>
              </w:r>
            </w:hyperlink>
            <w:r w:rsidR="009024D8" w:rsidRPr="006D5CC5">
              <w:rPr>
                <w:rFonts w:ascii="PT Astra Serif" w:hAnsi="PT Astra Serif"/>
                <w:sz w:val="28"/>
                <w:szCs w:val="28"/>
              </w:rPr>
              <w:t xml:space="preserve"> </w:t>
            </w:r>
            <w:r w:rsidR="006D5CC5" w:rsidRPr="006D5CC5">
              <w:rPr>
                <w:rFonts w:ascii="PT Astra Serif" w:hAnsi="PT Astra Serif"/>
                <w:sz w:val="28"/>
                <w:szCs w:val="28"/>
              </w:rPr>
              <w:t>«</w:t>
            </w:r>
            <w:r w:rsidR="009024D8" w:rsidRPr="006D5CC5">
              <w:rPr>
                <w:rFonts w:ascii="PT Astra Serif" w:hAnsi="PT Astra Serif"/>
                <w:sz w:val="28"/>
                <w:szCs w:val="28"/>
              </w:rPr>
              <w:t>Должности работников сельского хозяйства третьего уровня</w:t>
            </w:r>
            <w:r w:rsidR="006D5CC5" w:rsidRPr="006D5CC5">
              <w:rPr>
                <w:rFonts w:ascii="PT Astra Serif" w:hAnsi="PT Astra Serif"/>
                <w:sz w:val="28"/>
                <w:szCs w:val="28"/>
              </w:rPr>
              <w:t>»</w:t>
            </w:r>
          </w:p>
        </w:tc>
      </w:tr>
      <w:tr w:rsidR="009024D8" w:rsidRPr="006D5CC5"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rPr>
                <w:rFonts w:ascii="PT Astra Serif" w:hAnsi="PT Astra Serif"/>
                <w:sz w:val="28"/>
                <w:szCs w:val="28"/>
              </w:rPr>
            </w:pPr>
            <w:r w:rsidRPr="006D5CC5">
              <w:rPr>
                <w:rFonts w:ascii="PT Astra Serif" w:hAnsi="PT Astra Serif"/>
                <w:sz w:val="28"/>
                <w:szCs w:val="28"/>
              </w:rPr>
              <w:t>1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jc w:val="center"/>
              <w:rPr>
                <w:rFonts w:ascii="PT Astra Serif" w:hAnsi="PT Astra Serif"/>
                <w:sz w:val="28"/>
                <w:szCs w:val="28"/>
              </w:rPr>
            </w:pPr>
            <w:r w:rsidRPr="006D5CC5">
              <w:rPr>
                <w:rFonts w:ascii="PT Astra Serif" w:hAnsi="PT Astra Serif"/>
                <w:sz w:val="28"/>
                <w:szCs w:val="28"/>
              </w:rPr>
              <w:t>18 499</w:t>
            </w:r>
          </w:p>
        </w:tc>
      </w:tr>
    </w:tbl>
    <w:p w:rsidR="009024D8" w:rsidRPr="006D5CC5" w:rsidRDefault="009024D8" w:rsidP="009024D8">
      <w:pPr>
        <w:pStyle w:val="ConsPlusNormal"/>
        <w:jc w:val="both"/>
        <w:rPr>
          <w:rFonts w:ascii="PT Astra Serif" w:hAnsi="PT Astra Serif"/>
          <w:sz w:val="28"/>
          <w:szCs w:val="28"/>
        </w:rPr>
      </w:pPr>
    </w:p>
    <w:p w:rsidR="009024D8" w:rsidRPr="007C689B" w:rsidRDefault="0071230B"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1</w:t>
      </w:r>
      <w:r w:rsidR="009024D8" w:rsidRPr="007C689B">
        <w:rPr>
          <w:rFonts w:ascii="PT Astra Serif" w:hAnsi="PT Astra Serif"/>
          <w:sz w:val="28"/>
          <w:szCs w:val="28"/>
        </w:rPr>
        <w:t xml:space="preserve">. Размеры должностных окладов работников Учреждения, должности которых отнесены к </w:t>
      </w:r>
      <w:hyperlink r:id="rId16" w:tooltip="Приказ Минздравсоцразвития РФ от 18.07.2008 N 342н &quot;Об утверждении профессиональных квалификационных групп должностей работников печатных средств массовой информации&quot; (Зарегистрировано в Минюсте РФ 31.07.2008 N 12046) {КонсультантПлюс}" w:history="1">
        <w:r w:rsidR="009024D8" w:rsidRPr="007C689B">
          <w:rPr>
            <w:rStyle w:val="a8"/>
            <w:rFonts w:ascii="PT Astra Serif" w:hAnsi="PT Astra Serif"/>
            <w:color w:val="auto"/>
            <w:sz w:val="28"/>
            <w:szCs w:val="28"/>
            <w:u w:val="none"/>
          </w:rPr>
          <w:t>ПКГ</w:t>
        </w:r>
      </w:hyperlink>
      <w:r w:rsidR="009024D8"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18 июля </w:t>
      </w:r>
      <w:r w:rsidR="009024D8" w:rsidRPr="007C689B">
        <w:rPr>
          <w:rFonts w:ascii="PT Astra Serif" w:hAnsi="PT Astra Serif"/>
          <w:sz w:val="28"/>
          <w:szCs w:val="28"/>
        </w:rPr>
        <w:lastRenderedPageBreak/>
        <w:t xml:space="preserve">2008 года </w:t>
      </w:r>
      <w:r w:rsidR="006D5CC5" w:rsidRPr="007C689B">
        <w:rPr>
          <w:rFonts w:ascii="PT Astra Serif" w:hAnsi="PT Astra Serif"/>
          <w:sz w:val="28"/>
          <w:szCs w:val="28"/>
        </w:rPr>
        <w:t>№</w:t>
      </w:r>
      <w:r w:rsidR="009024D8" w:rsidRPr="007C689B">
        <w:rPr>
          <w:rFonts w:ascii="PT Astra Serif" w:hAnsi="PT Astra Serif"/>
          <w:sz w:val="28"/>
          <w:szCs w:val="28"/>
        </w:rPr>
        <w:t xml:space="preserve"> 342н </w:t>
      </w:r>
      <w:r w:rsidR="006D5CC5" w:rsidRPr="007C689B">
        <w:rPr>
          <w:rFonts w:ascii="PT Astra Serif" w:hAnsi="PT Astra Serif"/>
          <w:sz w:val="28"/>
          <w:szCs w:val="28"/>
        </w:rPr>
        <w:t>«</w:t>
      </w:r>
      <w:r w:rsidR="009024D8" w:rsidRPr="007C689B">
        <w:rPr>
          <w:rFonts w:ascii="PT Astra Serif" w:hAnsi="PT Astra Serif"/>
          <w:sz w:val="28"/>
          <w:szCs w:val="28"/>
        </w:rPr>
        <w:t>Об утверждении профессиональных квалификационных групп должностей работников печатных средств массовой информации</w:t>
      </w:r>
      <w:r w:rsidR="006D5CC5" w:rsidRPr="007C689B">
        <w:rPr>
          <w:rFonts w:ascii="PT Astra Serif" w:hAnsi="PT Astra Serif"/>
          <w:sz w:val="28"/>
          <w:szCs w:val="28"/>
        </w:rPr>
        <w:t>»</w:t>
      </w:r>
      <w:r w:rsidR="009024D8" w:rsidRPr="007C689B">
        <w:rPr>
          <w:rFonts w:ascii="PT Astra Serif" w:hAnsi="PT Astra Serif"/>
          <w:sz w:val="28"/>
          <w:szCs w:val="28"/>
        </w:rPr>
        <w:t>:</w:t>
      </w:r>
    </w:p>
    <w:p w:rsidR="009024D8" w:rsidRPr="006D5CC5" w:rsidRDefault="009024D8" w:rsidP="009024D8">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3"/>
        <w:gridCol w:w="3005"/>
      </w:tblGrid>
      <w:tr w:rsidR="009024D8" w:rsidRPr="006D5CC5" w:rsidTr="009024D8">
        <w:tc>
          <w:tcPr>
            <w:tcW w:w="6003"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jc w:val="center"/>
              <w:rPr>
                <w:rFonts w:ascii="PT Astra Serif" w:hAnsi="PT Astra Serif"/>
                <w:sz w:val="28"/>
                <w:szCs w:val="28"/>
              </w:rPr>
            </w:pPr>
            <w:r w:rsidRPr="006D5CC5">
              <w:rPr>
                <w:rFonts w:ascii="PT Astra Serif" w:hAnsi="PT Astra Serif"/>
                <w:sz w:val="28"/>
                <w:szCs w:val="28"/>
              </w:rPr>
              <w:t>Профессиональная квалификационная группа (ПКГ), квалификационный уровень</w:t>
            </w:r>
          </w:p>
        </w:tc>
        <w:tc>
          <w:tcPr>
            <w:tcW w:w="3005"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jc w:val="center"/>
              <w:rPr>
                <w:rFonts w:ascii="PT Astra Serif" w:hAnsi="PT Astra Serif"/>
                <w:sz w:val="28"/>
                <w:szCs w:val="28"/>
              </w:rPr>
            </w:pPr>
            <w:r w:rsidRPr="006D5CC5">
              <w:rPr>
                <w:rFonts w:ascii="PT Astra Serif" w:hAnsi="PT Astra Serif"/>
                <w:sz w:val="28"/>
                <w:szCs w:val="28"/>
              </w:rPr>
              <w:t>Размер должностного оклада, руб.</w:t>
            </w:r>
          </w:p>
        </w:tc>
      </w:tr>
      <w:tr w:rsidR="009024D8" w:rsidRPr="006D5CC5" w:rsidTr="009024D8">
        <w:tc>
          <w:tcPr>
            <w:tcW w:w="9008" w:type="dxa"/>
            <w:gridSpan w:val="2"/>
            <w:tcBorders>
              <w:top w:val="single" w:sz="4" w:space="0" w:color="auto"/>
              <w:left w:val="single" w:sz="4" w:space="0" w:color="auto"/>
              <w:bottom w:val="single" w:sz="4" w:space="0" w:color="auto"/>
              <w:right w:val="single" w:sz="4" w:space="0" w:color="auto"/>
            </w:tcBorders>
            <w:hideMark/>
          </w:tcPr>
          <w:p w:rsidR="009024D8" w:rsidRPr="006D5CC5" w:rsidRDefault="006E32CB" w:rsidP="006D5CC5">
            <w:pPr>
              <w:pStyle w:val="ConsPlusNormal"/>
              <w:jc w:val="center"/>
              <w:rPr>
                <w:rFonts w:ascii="PT Astra Serif" w:hAnsi="PT Astra Serif"/>
                <w:sz w:val="28"/>
                <w:szCs w:val="28"/>
              </w:rPr>
            </w:pPr>
            <w:hyperlink r:id="rId17" w:tooltip="Приказ Минздравсоцразвития РФ от 18.07.2008 N 342н &quot;Об утверждении профессиональных квалификационных групп должностей работников печатных средств массовой информации&quot; (Зарегистрировано в Минюсте РФ 31.07.2008 N 12046) {КонсультантПлюс}" w:history="1">
              <w:r w:rsidR="009024D8" w:rsidRPr="006D5CC5">
                <w:rPr>
                  <w:rStyle w:val="a8"/>
                  <w:rFonts w:ascii="PT Astra Serif" w:hAnsi="PT Astra Serif"/>
                  <w:color w:val="auto"/>
                  <w:sz w:val="28"/>
                  <w:szCs w:val="28"/>
                  <w:u w:val="none"/>
                </w:rPr>
                <w:t>ПКГ</w:t>
              </w:r>
            </w:hyperlink>
            <w:r w:rsidR="009024D8" w:rsidRPr="006D5CC5">
              <w:rPr>
                <w:rFonts w:ascii="PT Astra Serif" w:hAnsi="PT Astra Serif"/>
                <w:sz w:val="28"/>
                <w:szCs w:val="28"/>
              </w:rPr>
              <w:t xml:space="preserve"> </w:t>
            </w:r>
            <w:r w:rsidR="006D5CC5" w:rsidRPr="006D5CC5">
              <w:rPr>
                <w:rFonts w:ascii="PT Astra Serif" w:hAnsi="PT Astra Serif"/>
                <w:sz w:val="28"/>
                <w:szCs w:val="28"/>
              </w:rPr>
              <w:t>«</w:t>
            </w:r>
            <w:r w:rsidR="009024D8" w:rsidRPr="006D5CC5">
              <w:rPr>
                <w:rFonts w:ascii="PT Astra Serif" w:hAnsi="PT Astra Serif"/>
                <w:sz w:val="28"/>
                <w:szCs w:val="28"/>
              </w:rPr>
              <w:t>Должности работников печатных средств массовой информации третьего уровня</w:t>
            </w:r>
            <w:r w:rsidR="006D5CC5" w:rsidRPr="006D5CC5">
              <w:rPr>
                <w:rFonts w:ascii="PT Astra Serif" w:hAnsi="PT Astra Serif"/>
                <w:sz w:val="28"/>
                <w:szCs w:val="28"/>
              </w:rPr>
              <w:t>»</w:t>
            </w:r>
          </w:p>
        </w:tc>
      </w:tr>
      <w:tr w:rsidR="009024D8" w:rsidRPr="007B5B46" w:rsidTr="009024D8">
        <w:tc>
          <w:tcPr>
            <w:tcW w:w="6003"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rPr>
                <w:rFonts w:ascii="PT Astra Serif" w:hAnsi="PT Astra Serif"/>
                <w:sz w:val="28"/>
                <w:szCs w:val="28"/>
              </w:rPr>
            </w:pPr>
            <w:r w:rsidRPr="006D5CC5">
              <w:rPr>
                <w:rFonts w:ascii="PT Astra Serif" w:hAnsi="PT Astra Serif"/>
                <w:sz w:val="28"/>
                <w:szCs w:val="28"/>
              </w:rPr>
              <w:t>1 квалификационный уровень</w:t>
            </w:r>
          </w:p>
        </w:tc>
        <w:tc>
          <w:tcPr>
            <w:tcW w:w="3005" w:type="dxa"/>
            <w:tcBorders>
              <w:top w:val="single" w:sz="4" w:space="0" w:color="auto"/>
              <w:left w:val="single" w:sz="4" w:space="0" w:color="auto"/>
              <w:bottom w:val="single" w:sz="4" w:space="0" w:color="auto"/>
              <w:right w:val="single" w:sz="4" w:space="0" w:color="auto"/>
            </w:tcBorders>
            <w:hideMark/>
          </w:tcPr>
          <w:p w:rsidR="009024D8" w:rsidRPr="006D5CC5" w:rsidRDefault="009024D8">
            <w:pPr>
              <w:pStyle w:val="ConsPlusNormal"/>
              <w:jc w:val="center"/>
              <w:rPr>
                <w:rFonts w:ascii="PT Astra Serif" w:hAnsi="PT Astra Serif"/>
                <w:sz w:val="28"/>
                <w:szCs w:val="28"/>
              </w:rPr>
            </w:pPr>
            <w:r w:rsidRPr="006D5CC5">
              <w:rPr>
                <w:rFonts w:ascii="PT Astra Serif" w:hAnsi="PT Astra Serif"/>
                <w:sz w:val="28"/>
                <w:szCs w:val="28"/>
              </w:rPr>
              <w:t>18 499</w:t>
            </w:r>
          </w:p>
        </w:tc>
      </w:tr>
    </w:tbl>
    <w:p w:rsidR="009024D8" w:rsidRPr="007B5B46" w:rsidRDefault="009024D8" w:rsidP="009024D8">
      <w:pPr>
        <w:pStyle w:val="ConsPlusNormal"/>
        <w:jc w:val="both"/>
        <w:rPr>
          <w:rFonts w:ascii="PT Astra Serif" w:hAnsi="PT Astra Serif"/>
          <w:sz w:val="28"/>
          <w:szCs w:val="28"/>
          <w:highlight w:val="yellow"/>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2</w:t>
      </w:r>
      <w:r w:rsidRPr="007C689B">
        <w:rPr>
          <w:rFonts w:ascii="PT Astra Serif" w:hAnsi="PT Astra Serif"/>
          <w:sz w:val="28"/>
          <w:szCs w:val="28"/>
        </w:rPr>
        <w:t xml:space="preserve">. Размеры должностных окладов работников Учреждения, должности которых отнесены к </w:t>
      </w:r>
      <w:hyperlink r:id="rId18"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 w:history="1">
        <w:r w:rsidRPr="007C689B">
          <w:rPr>
            <w:rStyle w:val="a8"/>
            <w:rFonts w:ascii="PT Astra Serif" w:hAnsi="PT Astra Serif"/>
            <w:color w:val="auto"/>
            <w:sz w:val="28"/>
            <w:szCs w:val="28"/>
            <w:u w:val="none"/>
          </w:rPr>
          <w:t>ПКГ</w:t>
        </w:r>
      </w:hyperlink>
      <w:r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29 мая 2008 г. </w:t>
      </w:r>
      <w:r w:rsidR="00D25102" w:rsidRPr="007C689B">
        <w:rPr>
          <w:rFonts w:ascii="PT Astra Serif" w:hAnsi="PT Astra Serif"/>
          <w:sz w:val="28"/>
          <w:szCs w:val="28"/>
        </w:rPr>
        <w:t>№</w:t>
      </w:r>
      <w:r w:rsidRPr="007C689B">
        <w:rPr>
          <w:rFonts w:ascii="PT Astra Serif" w:hAnsi="PT Astra Serif"/>
          <w:sz w:val="28"/>
          <w:szCs w:val="28"/>
        </w:rPr>
        <w:t xml:space="preserve"> 247н </w:t>
      </w:r>
      <w:r w:rsidR="00D25102" w:rsidRPr="007C689B">
        <w:rPr>
          <w:rFonts w:ascii="PT Astra Serif" w:hAnsi="PT Astra Serif"/>
          <w:sz w:val="28"/>
          <w:szCs w:val="28"/>
        </w:rPr>
        <w:t>«</w:t>
      </w:r>
      <w:r w:rsidRPr="007C689B">
        <w:rPr>
          <w:rFonts w:ascii="PT Astra Serif" w:hAnsi="PT Astra Serif"/>
          <w:sz w:val="28"/>
          <w:szCs w:val="28"/>
        </w:rPr>
        <w:t>Об утверждении профессиональных квалификационных групп общеотраслевых должностей руководителей, специалистов и служащих</w:t>
      </w:r>
      <w:r w:rsidR="00D25102" w:rsidRPr="007C689B">
        <w:rPr>
          <w:rFonts w:ascii="PT Astra Serif" w:hAnsi="PT Astra Serif"/>
          <w:sz w:val="28"/>
          <w:szCs w:val="28"/>
        </w:rPr>
        <w:t>»</w:t>
      </w:r>
      <w:r w:rsidRPr="007C689B">
        <w:rPr>
          <w:rFonts w:ascii="PT Astra Serif" w:hAnsi="PT Astra Serif"/>
          <w:sz w:val="28"/>
          <w:szCs w:val="28"/>
        </w:rPr>
        <w:t>:</w:t>
      </w:r>
    </w:p>
    <w:p w:rsidR="009024D8" w:rsidRPr="00D25102"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6"/>
        <w:gridCol w:w="2829"/>
      </w:tblGrid>
      <w:tr w:rsidR="009024D8" w:rsidRPr="00D25102"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Профессиональная квалификационная группа (ПКГ),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Размер должностного оклада, руб.</w:t>
            </w:r>
          </w:p>
        </w:tc>
      </w:tr>
      <w:tr w:rsidR="009024D8" w:rsidRPr="00D25102" w:rsidTr="008000FE">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1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Pr>
                <w:rFonts w:ascii="PT Astra Serif" w:hAnsi="PT Astra Serif"/>
                <w:sz w:val="28"/>
                <w:szCs w:val="28"/>
              </w:rPr>
              <w:t>«</w:t>
            </w:r>
            <w:r w:rsidR="009024D8" w:rsidRPr="00D25102">
              <w:rPr>
                <w:rFonts w:ascii="PT Astra Serif" w:hAnsi="PT Astra Serif"/>
                <w:sz w:val="28"/>
                <w:szCs w:val="28"/>
              </w:rPr>
              <w:t>Общеотраслевые должности служащих первого уровня</w:t>
            </w:r>
            <w:r w:rsidR="00D25102">
              <w:rPr>
                <w:rFonts w:ascii="PT Astra Serif" w:hAnsi="PT Astra Serif"/>
                <w:sz w:val="28"/>
                <w:szCs w:val="28"/>
              </w:rPr>
              <w:t>»</w:t>
            </w:r>
          </w:p>
        </w:tc>
      </w:tr>
      <w:tr w:rsidR="009024D8" w:rsidRPr="00D25102"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14 540</w:t>
            </w:r>
          </w:p>
        </w:tc>
      </w:tr>
      <w:tr w:rsidR="009024D8" w:rsidRPr="00D25102"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15 048</w:t>
            </w:r>
          </w:p>
        </w:tc>
      </w:tr>
      <w:tr w:rsidR="009024D8" w:rsidRPr="00D25102" w:rsidTr="008000FE">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0"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Pr>
                <w:rFonts w:ascii="PT Astra Serif" w:hAnsi="PT Astra Serif"/>
                <w:sz w:val="28"/>
                <w:szCs w:val="28"/>
              </w:rPr>
              <w:t>«</w:t>
            </w:r>
            <w:r w:rsidR="009024D8" w:rsidRPr="00D25102">
              <w:rPr>
                <w:rFonts w:ascii="PT Astra Serif" w:hAnsi="PT Astra Serif"/>
                <w:sz w:val="28"/>
                <w:szCs w:val="28"/>
              </w:rPr>
              <w:t>Общеотраслевые должности служащих второго уровня</w:t>
            </w:r>
            <w:r w:rsidR="00D25102">
              <w:rPr>
                <w:rFonts w:ascii="PT Astra Serif" w:hAnsi="PT Astra Serif"/>
                <w:sz w:val="28"/>
                <w:szCs w:val="28"/>
              </w:rPr>
              <w:t>»</w:t>
            </w:r>
          </w:p>
        </w:tc>
      </w:tr>
      <w:tr w:rsidR="009024D8" w:rsidRPr="00D25102"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15 575</w:t>
            </w:r>
          </w:p>
        </w:tc>
      </w:tr>
      <w:tr w:rsidR="009024D8" w:rsidRPr="00D25102"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16 121</w:t>
            </w:r>
          </w:p>
        </w:tc>
      </w:tr>
      <w:tr w:rsidR="009024D8" w:rsidRPr="00D25102"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3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16 685</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4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17 269</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5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17 873</w:t>
            </w:r>
          </w:p>
        </w:tc>
      </w:tr>
      <w:tr w:rsidR="009024D8" w:rsidRPr="007B5B46" w:rsidTr="008000FE">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1"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Pr>
                <w:rFonts w:ascii="PT Astra Serif" w:hAnsi="PT Astra Serif"/>
                <w:sz w:val="28"/>
                <w:szCs w:val="28"/>
              </w:rPr>
              <w:t>«</w:t>
            </w:r>
            <w:r w:rsidR="009024D8" w:rsidRPr="00D25102">
              <w:rPr>
                <w:rFonts w:ascii="PT Astra Serif" w:hAnsi="PT Astra Serif"/>
                <w:sz w:val="28"/>
                <w:szCs w:val="28"/>
              </w:rPr>
              <w:t>Общеотраслевые должности служащих третьего уровня</w:t>
            </w:r>
            <w:r w:rsidR="00D25102">
              <w:rPr>
                <w:rFonts w:ascii="PT Astra Serif" w:hAnsi="PT Astra Serif"/>
                <w:sz w:val="28"/>
                <w:szCs w:val="28"/>
              </w:rPr>
              <w:t>»</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18 499</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19 146</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3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19 816</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lastRenderedPageBreak/>
              <w:t>4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20 510</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5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21 228</w:t>
            </w:r>
          </w:p>
        </w:tc>
      </w:tr>
      <w:tr w:rsidR="009024D8" w:rsidRPr="007B5B46" w:rsidTr="008000FE">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2"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Pr>
                <w:rFonts w:ascii="PT Astra Serif" w:hAnsi="PT Astra Serif"/>
                <w:sz w:val="28"/>
                <w:szCs w:val="28"/>
              </w:rPr>
              <w:t>«</w:t>
            </w:r>
            <w:r w:rsidR="009024D8" w:rsidRPr="00D25102">
              <w:rPr>
                <w:rFonts w:ascii="PT Astra Serif" w:hAnsi="PT Astra Serif"/>
                <w:sz w:val="28"/>
                <w:szCs w:val="28"/>
              </w:rPr>
              <w:t>Общеотраслевые должности служащих четвертого уровня</w:t>
            </w:r>
            <w:r w:rsidR="00D25102">
              <w:rPr>
                <w:rFonts w:ascii="PT Astra Serif" w:hAnsi="PT Astra Serif"/>
                <w:sz w:val="28"/>
                <w:szCs w:val="28"/>
              </w:rPr>
              <w:t>»</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21 971</w:t>
            </w:r>
          </w:p>
        </w:tc>
      </w:tr>
      <w:tr w:rsidR="009024D8" w:rsidRPr="007B5B46"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22 740</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3 квалификационный уровень</w:t>
            </w:r>
          </w:p>
        </w:tc>
        <w:tc>
          <w:tcPr>
            <w:tcW w:w="2829"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23 535</w:t>
            </w:r>
          </w:p>
        </w:tc>
      </w:tr>
    </w:tbl>
    <w:p w:rsidR="009024D8" w:rsidRPr="009024D8" w:rsidRDefault="009024D8" w:rsidP="009024D8">
      <w:pPr>
        <w:pStyle w:val="ConsPlusNormal"/>
        <w:jc w:val="both"/>
        <w:rPr>
          <w:rFonts w:ascii="PT Astra Serif" w:hAnsi="PT Astra Serif"/>
          <w:sz w:val="28"/>
          <w:szCs w:val="28"/>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3</w:t>
      </w:r>
      <w:r w:rsidRPr="007C689B">
        <w:rPr>
          <w:rFonts w:ascii="PT Astra Serif" w:hAnsi="PT Astra Serif"/>
          <w:sz w:val="28"/>
          <w:szCs w:val="28"/>
        </w:rPr>
        <w:t>. Размеры должностных окладов работников Учреждения, должности которых не включены в ПКГ:</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 xml:space="preserve">1) размеры должностных окладов работников </w:t>
      </w:r>
      <w:r w:rsidR="004E57A9" w:rsidRPr="007C689B">
        <w:rPr>
          <w:rFonts w:ascii="PT Astra Serif" w:hAnsi="PT Astra Serif"/>
          <w:sz w:val="28"/>
          <w:szCs w:val="28"/>
        </w:rPr>
        <w:t>Учреждения</w:t>
      </w:r>
      <w:r w:rsidR="004E57A9">
        <w:rPr>
          <w:rFonts w:ascii="PT Astra Serif" w:hAnsi="PT Astra Serif"/>
          <w:sz w:val="28"/>
          <w:szCs w:val="28"/>
        </w:rPr>
        <w:t>,</w:t>
      </w:r>
      <w:r w:rsidRPr="007C689B">
        <w:rPr>
          <w:rFonts w:ascii="PT Astra Serif" w:hAnsi="PT Astra Serif"/>
          <w:sz w:val="28"/>
          <w:szCs w:val="28"/>
        </w:rPr>
        <w:t xml:space="preserve"> должности которых не включены в ПКГ, устанавливаются на основе отнесения занимаемых ими должностей к должностям, предусмотренным Единым квалификационным </w:t>
      </w:r>
      <w:hyperlink r:id="rId23" w:tooltip="Приказ Минздравсоцразвития РФ от 30.03.2011 N 251н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культуры, искусства и кинематографии&quot;" w:history="1">
        <w:r w:rsidRPr="007C689B">
          <w:rPr>
            <w:rStyle w:val="a8"/>
            <w:rFonts w:ascii="PT Astra Serif" w:hAnsi="PT Astra Serif"/>
            <w:color w:val="auto"/>
            <w:sz w:val="28"/>
            <w:szCs w:val="28"/>
            <w:u w:val="none"/>
          </w:rPr>
          <w:t>справочником</w:t>
        </w:r>
      </w:hyperlink>
      <w:r w:rsidRPr="007C689B">
        <w:rPr>
          <w:rFonts w:ascii="PT Astra Serif" w:hAnsi="PT Astra Serif"/>
          <w:sz w:val="28"/>
          <w:szCs w:val="28"/>
        </w:rPr>
        <w:t xml:space="preserve"> должностей руководителей, специалистов и служащих, раздел </w:t>
      </w:r>
      <w:r w:rsidR="007B5B46" w:rsidRPr="007C689B">
        <w:rPr>
          <w:rFonts w:ascii="PT Astra Serif" w:hAnsi="PT Astra Serif"/>
          <w:sz w:val="28"/>
          <w:szCs w:val="28"/>
        </w:rPr>
        <w:t>«</w:t>
      </w:r>
      <w:r w:rsidRPr="007C689B">
        <w:rPr>
          <w:rFonts w:ascii="PT Astra Serif" w:hAnsi="PT Astra Serif"/>
          <w:sz w:val="28"/>
          <w:szCs w:val="28"/>
        </w:rPr>
        <w:t xml:space="preserve">Квалификационные характеристики должностей работников культуры, искусства и кинематографии, утвержденным Приказом Министерства здравоохранения и социального развития Российской Федерации от 30 марта 2011 г. </w:t>
      </w:r>
      <w:r w:rsidR="007B5B46" w:rsidRPr="007C689B">
        <w:rPr>
          <w:rFonts w:ascii="PT Astra Serif" w:hAnsi="PT Astra Serif"/>
          <w:sz w:val="28"/>
          <w:szCs w:val="28"/>
        </w:rPr>
        <w:t>№</w:t>
      </w:r>
      <w:r w:rsidRPr="007C689B">
        <w:rPr>
          <w:rFonts w:ascii="PT Astra Serif" w:hAnsi="PT Astra Serif"/>
          <w:sz w:val="28"/>
          <w:szCs w:val="28"/>
        </w:rPr>
        <w:t xml:space="preserve"> 251н:</w:t>
      </w:r>
    </w:p>
    <w:p w:rsidR="009024D8" w:rsidRPr="009024D8"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6"/>
        <w:gridCol w:w="2829"/>
      </w:tblGrid>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Наименование должностей</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Размер должностного оклада, руб.</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Хранитель музейных предметов, специалист по экспозиционной и выставочной деятельности, редактор электронных баз данных музея, специалист по учету музейных предметов, аранжировщик</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Главный режиссер, главный художник-модельер театрального костюма, главный художник по свету, главный администратор, заведующий театрально-производственной мастерской, художественный руководитель, заведующий отделом (сектором) дома (дворца) культуры и отдыха, научно-методического центра и других аналогичных организаций</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21 971</w:t>
            </w:r>
          </w:p>
        </w:tc>
      </w:tr>
    </w:tbl>
    <w:p w:rsidR="009024D8" w:rsidRPr="009024D8" w:rsidRDefault="009024D8" w:rsidP="009024D8">
      <w:pPr>
        <w:pStyle w:val="ConsPlusNormal"/>
        <w:ind w:firstLine="540"/>
        <w:jc w:val="both"/>
        <w:rPr>
          <w:rFonts w:ascii="PT Astra Serif" w:hAnsi="PT Astra Serif"/>
          <w:sz w:val="28"/>
          <w:szCs w:val="28"/>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 размеры должностных окладов работников Учреждения, занимающих должности служащих, которые не включены в ПКГ:</w:t>
      </w:r>
    </w:p>
    <w:p w:rsidR="009024D8" w:rsidRPr="009024D8"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6"/>
        <w:gridCol w:w="2829"/>
      </w:tblGrid>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lastRenderedPageBreak/>
              <w:t>Наименование должностей</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Размер должностного оклада, руб.</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Системный администратор</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17 873</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Специалист по административно-хозяйственному обеспечению</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Специалист по охране труда</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Специалист по туризму</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Специалист по закупкам</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Специалист по гражданской обороне</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18 499</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Заместитель начальника отдела (заведующего центром)</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20 510</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Заведующий центром</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21 971</w:t>
            </w:r>
          </w:p>
        </w:tc>
      </w:tr>
      <w:tr w:rsidR="009024D8" w:rsidRPr="009024D8" w:rsidTr="008000FE">
        <w:tc>
          <w:tcPr>
            <w:tcW w:w="6516"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Начальник отдела</w:t>
            </w:r>
          </w:p>
        </w:tc>
        <w:tc>
          <w:tcPr>
            <w:tcW w:w="2829" w:type="dxa"/>
            <w:tcBorders>
              <w:top w:val="single" w:sz="4" w:space="0" w:color="auto"/>
              <w:left w:val="single" w:sz="4" w:space="0" w:color="auto"/>
              <w:bottom w:val="single" w:sz="4" w:space="0" w:color="auto"/>
              <w:right w:val="single" w:sz="4" w:space="0" w:color="auto"/>
            </w:tcBorders>
            <w:hideMark/>
          </w:tcPr>
          <w:p w:rsidR="009024D8" w:rsidRPr="009024D8" w:rsidRDefault="009024D8">
            <w:pPr>
              <w:pStyle w:val="ConsPlusNormal"/>
              <w:jc w:val="center"/>
              <w:rPr>
                <w:rFonts w:ascii="PT Astra Serif" w:hAnsi="PT Astra Serif"/>
                <w:sz w:val="28"/>
                <w:szCs w:val="28"/>
              </w:rPr>
            </w:pPr>
            <w:r w:rsidRPr="009024D8">
              <w:rPr>
                <w:rFonts w:ascii="PT Astra Serif" w:hAnsi="PT Astra Serif"/>
                <w:sz w:val="28"/>
                <w:szCs w:val="28"/>
              </w:rPr>
              <w:t>21 971</w:t>
            </w:r>
          </w:p>
        </w:tc>
      </w:tr>
    </w:tbl>
    <w:p w:rsidR="009024D8" w:rsidRPr="009024D8" w:rsidRDefault="009024D8" w:rsidP="009024D8">
      <w:pPr>
        <w:pStyle w:val="ConsPlusNormal"/>
        <w:ind w:firstLine="540"/>
        <w:jc w:val="both"/>
        <w:rPr>
          <w:rFonts w:ascii="PT Astra Serif" w:hAnsi="PT Astra Serif"/>
          <w:sz w:val="28"/>
          <w:szCs w:val="28"/>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4</w:t>
      </w:r>
      <w:r w:rsidRPr="007C689B">
        <w:rPr>
          <w:rFonts w:ascii="PT Astra Serif" w:hAnsi="PT Astra Serif"/>
          <w:sz w:val="28"/>
          <w:szCs w:val="28"/>
        </w:rPr>
        <w:t xml:space="preserve">. Размеры окладов работников Учреждения, осуществляющих деятельность по профессиям рабочих, профессии которых отнесены к </w:t>
      </w:r>
      <w:hyperlink r:id="rId24"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 {КонсультантПлюс}" w:history="1">
        <w:r w:rsidRPr="007C689B">
          <w:rPr>
            <w:rStyle w:val="a8"/>
            <w:rFonts w:ascii="PT Astra Serif" w:hAnsi="PT Astra Serif"/>
            <w:color w:val="auto"/>
            <w:sz w:val="28"/>
            <w:szCs w:val="28"/>
            <w:u w:val="none"/>
          </w:rPr>
          <w:t>ПКГ</w:t>
        </w:r>
      </w:hyperlink>
      <w:r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29 мая 2008 г. </w:t>
      </w:r>
      <w:r w:rsidR="00D25102" w:rsidRPr="007C689B">
        <w:rPr>
          <w:rFonts w:ascii="PT Astra Serif" w:hAnsi="PT Astra Serif"/>
          <w:sz w:val="28"/>
          <w:szCs w:val="28"/>
        </w:rPr>
        <w:t>№</w:t>
      </w:r>
      <w:r w:rsidRPr="007C689B">
        <w:rPr>
          <w:rFonts w:ascii="PT Astra Serif" w:hAnsi="PT Astra Serif"/>
          <w:sz w:val="28"/>
          <w:szCs w:val="28"/>
        </w:rPr>
        <w:t xml:space="preserve"> 248н </w:t>
      </w:r>
      <w:r w:rsidR="00D25102" w:rsidRPr="007C689B">
        <w:rPr>
          <w:rFonts w:ascii="PT Astra Serif" w:hAnsi="PT Astra Serif"/>
          <w:sz w:val="28"/>
          <w:szCs w:val="28"/>
        </w:rPr>
        <w:t>«</w:t>
      </w:r>
      <w:r w:rsidRPr="007C689B">
        <w:rPr>
          <w:rFonts w:ascii="PT Astra Serif" w:hAnsi="PT Astra Serif"/>
          <w:sz w:val="28"/>
          <w:szCs w:val="28"/>
        </w:rPr>
        <w:t>Об утверждении профессиональных квалификационных групп общеотраслевых профессий рабочих</w:t>
      </w:r>
      <w:r w:rsidR="00D25102" w:rsidRPr="007C689B">
        <w:rPr>
          <w:rFonts w:ascii="PT Astra Serif" w:hAnsi="PT Astra Serif"/>
          <w:sz w:val="28"/>
          <w:szCs w:val="28"/>
        </w:rPr>
        <w:t>»</w:t>
      </w:r>
      <w:r w:rsidRPr="007C689B">
        <w:rPr>
          <w:rFonts w:ascii="PT Astra Serif" w:hAnsi="PT Astra Serif"/>
          <w:sz w:val="28"/>
          <w:szCs w:val="28"/>
        </w:rPr>
        <w:t>:</w:t>
      </w:r>
    </w:p>
    <w:p w:rsidR="009024D8" w:rsidRPr="00D25102"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58"/>
        <w:gridCol w:w="2687"/>
      </w:tblGrid>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Профессиональная квалификационная группа (ПКГ),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Размер оклада, руб.</w:t>
            </w:r>
          </w:p>
        </w:tc>
      </w:tr>
      <w:tr w:rsidR="009024D8" w:rsidRPr="00D25102" w:rsidTr="004E57A9">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5"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 {КонсультантПлюс}"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Pr>
                <w:rFonts w:ascii="PT Astra Serif" w:hAnsi="PT Astra Serif"/>
                <w:sz w:val="28"/>
                <w:szCs w:val="28"/>
              </w:rPr>
              <w:t>«</w:t>
            </w:r>
            <w:r w:rsidR="009024D8" w:rsidRPr="00D25102">
              <w:rPr>
                <w:rFonts w:ascii="PT Astra Serif" w:hAnsi="PT Astra Serif"/>
                <w:sz w:val="28"/>
                <w:szCs w:val="28"/>
              </w:rPr>
              <w:t>Общеотраслевые профессии рабочих первого уровня</w:t>
            </w:r>
            <w:r w:rsidR="00D25102">
              <w:rPr>
                <w:rFonts w:ascii="PT Astra Serif" w:hAnsi="PT Astra Serif"/>
                <w:sz w:val="28"/>
                <w:szCs w:val="28"/>
              </w:rPr>
              <w:t>»</w:t>
            </w:r>
          </w:p>
        </w:tc>
      </w:tr>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11 257</w:t>
            </w:r>
          </w:p>
        </w:tc>
      </w:tr>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11 651</w:t>
            </w:r>
          </w:p>
        </w:tc>
      </w:tr>
      <w:tr w:rsidR="009024D8" w:rsidRPr="00D25102" w:rsidTr="004E57A9">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6"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 {КонсультантПлюс}"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Pr>
                <w:rFonts w:ascii="PT Astra Serif" w:hAnsi="PT Astra Serif"/>
                <w:sz w:val="28"/>
                <w:szCs w:val="28"/>
              </w:rPr>
              <w:t>«О</w:t>
            </w:r>
            <w:r w:rsidR="009024D8" w:rsidRPr="00D25102">
              <w:rPr>
                <w:rFonts w:ascii="PT Astra Serif" w:hAnsi="PT Astra Serif"/>
                <w:sz w:val="28"/>
                <w:szCs w:val="28"/>
              </w:rPr>
              <w:t>бщеотраслевые профессии рабочих второго уровня</w:t>
            </w:r>
            <w:r w:rsidR="00D25102">
              <w:rPr>
                <w:rFonts w:ascii="PT Astra Serif" w:hAnsi="PT Astra Serif"/>
                <w:sz w:val="28"/>
                <w:szCs w:val="28"/>
              </w:rPr>
              <w:t>»</w:t>
            </w:r>
          </w:p>
        </w:tc>
      </w:tr>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12 060</w:t>
            </w:r>
          </w:p>
        </w:tc>
      </w:tr>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12 482</w:t>
            </w:r>
          </w:p>
        </w:tc>
      </w:tr>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3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12 919</w:t>
            </w:r>
          </w:p>
        </w:tc>
      </w:tr>
      <w:tr w:rsidR="009024D8" w:rsidRPr="00D25102" w:rsidTr="004E57A9">
        <w:tc>
          <w:tcPr>
            <w:tcW w:w="6658"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lastRenderedPageBreak/>
              <w:t>4 квалификационный уровень</w:t>
            </w:r>
          </w:p>
        </w:tc>
        <w:tc>
          <w:tcPr>
            <w:tcW w:w="2687"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13 370</w:t>
            </w:r>
          </w:p>
        </w:tc>
      </w:tr>
    </w:tbl>
    <w:p w:rsidR="009024D8" w:rsidRPr="00D25102" w:rsidRDefault="009024D8" w:rsidP="009024D8">
      <w:pPr>
        <w:pStyle w:val="ConsPlusNormal"/>
        <w:jc w:val="both"/>
        <w:rPr>
          <w:rFonts w:ascii="PT Astra Serif" w:hAnsi="PT Astra Serif"/>
          <w:sz w:val="28"/>
          <w:szCs w:val="28"/>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 квалификационный уровень устанавливается рабочим за выполнение важных (особо важных) и ответственных (особо ответственных) работ по решению руководителя Учреждения, привлекаемым для выполнения важных (особо важных) и ответственных (особо ответственных) работ. Перечень рабочих, выполняющих важные (особо важные) и ответственные (особо ответственные) работы, устанавливается локальным актом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5</w:t>
      </w:r>
      <w:r w:rsidRPr="007C689B">
        <w:rPr>
          <w:rFonts w:ascii="PT Astra Serif" w:hAnsi="PT Astra Serif"/>
          <w:sz w:val="28"/>
          <w:szCs w:val="28"/>
        </w:rPr>
        <w:t xml:space="preserve">. Размеры окладов работников Учреждения, осуществляющих деятельность по профессиям рабочих культуры, искусства и кинематографии, профессии которых отнесены к </w:t>
      </w:r>
      <w:hyperlink r:id="rId27" w:tooltip="Приказ Минздравсоцразвития РФ от 14.03.2008 N 121н &quot;Об утверждении профессиональных квалификационных групп профессий рабочих культуры, искусства и кинематографии&quot; (Зарегистрировано в Минюсте РФ 03.04.2008 N 11452) {КонсультантПлюс}" w:history="1">
        <w:r w:rsidRPr="007C689B">
          <w:rPr>
            <w:rStyle w:val="a8"/>
            <w:rFonts w:ascii="PT Astra Serif" w:hAnsi="PT Astra Serif"/>
            <w:color w:val="auto"/>
            <w:sz w:val="28"/>
            <w:szCs w:val="28"/>
            <w:u w:val="none"/>
          </w:rPr>
          <w:t>ПКГ</w:t>
        </w:r>
      </w:hyperlink>
      <w:r w:rsidRPr="007C689B">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14 марта 2008 г. </w:t>
      </w:r>
      <w:r w:rsidR="00D25102" w:rsidRPr="007C689B">
        <w:rPr>
          <w:rFonts w:ascii="PT Astra Serif" w:hAnsi="PT Astra Serif"/>
          <w:sz w:val="28"/>
          <w:szCs w:val="28"/>
        </w:rPr>
        <w:t>№</w:t>
      </w:r>
      <w:r w:rsidRPr="007C689B">
        <w:rPr>
          <w:rFonts w:ascii="PT Astra Serif" w:hAnsi="PT Astra Serif"/>
          <w:sz w:val="28"/>
          <w:szCs w:val="28"/>
        </w:rPr>
        <w:t xml:space="preserve"> 121н </w:t>
      </w:r>
      <w:r w:rsidR="00D25102" w:rsidRPr="007C689B">
        <w:rPr>
          <w:rFonts w:ascii="PT Astra Serif" w:hAnsi="PT Astra Serif"/>
          <w:sz w:val="28"/>
          <w:szCs w:val="28"/>
        </w:rPr>
        <w:t>«</w:t>
      </w:r>
      <w:r w:rsidRPr="007C689B">
        <w:rPr>
          <w:rFonts w:ascii="PT Astra Serif" w:hAnsi="PT Astra Serif"/>
          <w:sz w:val="28"/>
          <w:szCs w:val="28"/>
        </w:rPr>
        <w:t>Об утверждении профессиональных квалификационных групп профессий рабочих культуры, искусства и кинематографии</w:t>
      </w:r>
      <w:r w:rsidR="00D25102" w:rsidRPr="007C689B">
        <w:rPr>
          <w:rFonts w:ascii="PT Astra Serif" w:hAnsi="PT Astra Serif"/>
          <w:sz w:val="28"/>
          <w:szCs w:val="28"/>
        </w:rPr>
        <w:t>»</w:t>
      </w:r>
      <w:r w:rsidRPr="007C689B">
        <w:rPr>
          <w:rFonts w:ascii="PT Astra Serif" w:hAnsi="PT Astra Serif"/>
          <w:sz w:val="28"/>
          <w:szCs w:val="28"/>
        </w:rPr>
        <w:t>:</w:t>
      </w:r>
    </w:p>
    <w:p w:rsidR="009024D8" w:rsidRPr="00D25102" w:rsidRDefault="009024D8" w:rsidP="009024D8">
      <w:pPr>
        <w:pStyle w:val="ConsPlusNormal"/>
        <w:jc w:val="both"/>
        <w:rPr>
          <w:rFonts w:ascii="PT Astra Serif" w:hAnsi="PT Astra Seri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41"/>
        <w:gridCol w:w="2404"/>
      </w:tblGrid>
      <w:tr w:rsidR="009024D8" w:rsidRPr="00D25102" w:rsidTr="004E57A9">
        <w:tc>
          <w:tcPr>
            <w:tcW w:w="6941"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Профессиональная квалификационная группа (ПКГ), квалификационный уровень</w:t>
            </w:r>
          </w:p>
        </w:tc>
        <w:tc>
          <w:tcPr>
            <w:tcW w:w="2404"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Размер оклада, руб.</w:t>
            </w:r>
          </w:p>
        </w:tc>
      </w:tr>
      <w:tr w:rsidR="009024D8" w:rsidRPr="00D25102" w:rsidTr="004E57A9">
        <w:tc>
          <w:tcPr>
            <w:tcW w:w="6941" w:type="dxa"/>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8" w:tooltip="Приказ Минздравсоцразвития РФ от 14.03.2008 N 121н &quot;Об утверждении профессиональных квалификационных групп профессий рабочих культуры, искусства и кинематографии&quot; (Зарегистрировано в Минюсте РФ 03.04.2008 N 11452) {КонсультантПлюс}"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sidRPr="00D25102">
              <w:rPr>
                <w:rFonts w:ascii="PT Astra Serif" w:hAnsi="PT Astra Serif"/>
                <w:sz w:val="28"/>
                <w:szCs w:val="28"/>
              </w:rPr>
              <w:t>«</w:t>
            </w:r>
            <w:r w:rsidR="009024D8" w:rsidRPr="00D25102">
              <w:rPr>
                <w:rFonts w:ascii="PT Astra Serif" w:hAnsi="PT Astra Serif"/>
                <w:sz w:val="28"/>
                <w:szCs w:val="28"/>
              </w:rPr>
              <w:t>Профессии рабочих культуры, искусства и кинематографии первого уровня</w:t>
            </w:r>
            <w:r w:rsidR="00D25102" w:rsidRPr="00D25102">
              <w:rPr>
                <w:rFonts w:ascii="PT Astra Serif" w:hAnsi="PT Astra Serif"/>
                <w:sz w:val="28"/>
                <w:szCs w:val="28"/>
              </w:rPr>
              <w:t>»</w:t>
            </w:r>
          </w:p>
        </w:tc>
        <w:tc>
          <w:tcPr>
            <w:tcW w:w="2404"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11 257</w:t>
            </w:r>
          </w:p>
        </w:tc>
      </w:tr>
      <w:tr w:rsidR="009024D8" w:rsidRPr="00D25102" w:rsidTr="004E57A9">
        <w:tc>
          <w:tcPr>
            <w:tcW w:w="9345" w:type="dxa"/>
            <w:gridSpan w:val="2"/>
            <w:tcBorders>
              <w:top w:val="single" w:sz="4" w:space="0" w:color="auto"/>
              <w:left w:val="single" w:sz="4" w:space="0" w:color="auto"/>
              <w:bottom w:val="single" w:sz="4" w:space="0" w:color="auto"/>
              <w:right w:val="single" w:sz="4" w:space="0" w:color="auto"/>
            </w:tcBorders>
            <w:hideMark/>
          </w:tcPr>
          <w:p w:rsidR="009024D8" w:rsidRPr="00D25102" w:rsidRDefault="006E32CB" w:rsidP="00D25102">
            <w:pPr>
              <w:pStyle w:val="ConsPlusNormal"/>
              <w:jc w:val="center"/>
              <w:rPr>
                <w:rFonts w:ascii="PT Astra Serif" w:hAnsi="PT Astra Serif"/>
                <w:sz w:val="28"/>
                <w:szCs w:val="28"/>
              </w:rPr>
            </w:pPr>
            <w:hyperlink r:id="rId29" w:tooltip="Приказ Минздравсоцразвития РФ от 14.03.2008 N 121н &quot;Об утверждении профессиональных квалификационных групп профессий рабочих культуры, искусства и кинематографии&quot; (Зарегистрировано в Минюсте РФ 03.04.2008 N 11452) {КонсультантПлюс}" w:history="1">
              <w:r w:rsidR="009024D8" w:rsidRPr="00D25102">
                <w:rPr>
                  <w:rStyle w:val="a8"/>
                  <w:rFonts w:ascii="PT Astra Serif" w:hAnsi="PT Astra Serif"/>
                  <w:color w:val="auto"/>
                  <w:sz w:val="28"/>
                  <w:szCs w:val="28"/>
                  <w:u w:val="none"/>
                </w:rPr>
                <w:t>ПКГ</w:t>
              </w:r>
            </w:hyperlink>
            <w:r w:rsidR="009024D8" w:rsidRPr="00D25102">
              <w:rPr>
                <w:rFonts w:ascii="PT Astra Serif" w:hAnsi="PT Astra Serif"/>
                <w:sz w:val="28"/>
                <w:szCs w:val="28"/>
              </w:rPr>
              <w:t xml:space="preserve"> </w:t>
            </w:r>
            <w:r w:rsidR="00D25102" w:rsidRPr="00D25102">
              <w:rPr>
                <w:rFonts w:ascii="PT Astra Serif" w:hAnsi="PT Astra Serif"/>
                <w:sz w:val="28"/>
                <w:szCs w:val="28"/>
              </w:rPr>
              <w:t>«</w:t>
            </w:r>
            <w:r w:rsidR="009024D8" w:rsidRPr="00D25102">
              <w:rPr>
                <w:rFonts w:ascii="PT Astra Serif" w:hAnsi="PT Astra Serif"/>
                <w:sz w:val="28"/>
                <w:szCs w:val="28"/>
              </w:rPr>
              <w:t>Профессии рабочих культуры, искусства и кинематографии второго уровня</w:t>
            </w:r>
            <w:r w:rsidR="00D25102" w:rsidRPr="00D25102">
              <w:rPr>
                <w:rFonts w:ascii="PT Astra Serif" w:hAnsi="PT Astra Serif"/>
                <w:sz w:val="28"/>
                <w:szCs w:val="28"/>
              </w:rPr>
              <w:t>»</w:t>
            </w:r>
          </w:p>
        </w:tc>
      </w:tr>
      <w:tr w:rsidR="009024D8" w:rsidRPr="00D25102" w:rsidTr="004E57A9">
        <w:tc>
          <w:tcPr>
            <w:tcW w:w="6941"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 квалификационный уровень</w:t>
            </w:r>
          </w:p>
        </w:tc>
        <w:tc>
          <w:tcPr>
            <w:tcW w:w="2404"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12 060</w:t>
            </w:r>
          </w:p>
        </w:tc>
      </w:tr>
      <w:tr w:rsidR="009024D8" w:rsidRPr="00D25102" w:rsidTr="004E57A9">
        <w:tc>
          <w:tcPr>
            <w:tcW w:w="6941"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2 квалификационный уровень</w:t>
            </w:r>
          </w:p>
        </w:tc>
        <w:tc>
          <w:tcPr>
            <w:tcW w:w="2404"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12 482</w:t>
            </w:r>
          </w:p>
        </w:tc>
      </w:tr>
      <w:tr w:rsidR="009024D8" w:rsidRPr="00D25102" w:rsidTr="004E57A9">
        <w:tc>
          <w:tcPr>
            <w:tcW w:w="6941"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3 квалификационный уровень</w:t>
            </w:r>
          </w:p>
        </w:tc>
        <w:tc>
          <w:tcPr>
            <w:tcW w:w="2404"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12 919</w:t>
            </w:r>
          </w:p>
        </w:tc>
      </w:tr>
      <w:tr w:rsidR="009024D8" w:rsidRPr="00D25102" w:rsidTr="004E57A9">
        <w:tc>
          <w:tcPr>
            <w:tcW w:w="6941"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4 квалификационный уровень</w:t>
            </w:r>
          </w:p>
        </w:tc>
        <w:tc>
          <w:tcPr>
            <w:tcW w:w="2404" w:type="dxa"/>
            <w:tcBorders>
              <w:top w:val="single" w:sz="4" w:space="0" w:color="auto"/>
              <w:left w:val="single" w:sz="4" w:space="0" w:color="auto"/>
              <w:bottom w:val="single" w:sz="4" w:space="0" w:color="auto"/>
              <w:right w:val="single" w:sz="4" w:space="0" w:color="auto"/>
            </w:tcBorders>
            <w:hideMark/>
          </w:tcPr>
          <w:p w:rsidR="009024D8" w:rsidRPr="00D25102" w:rsidRDefault="009024D8">
            <w:pPr>
              <w:pStyle w:val="ConsPlusNormal"/>
              <w:jc w:val="center"/>
              <w:rPr>
                <w:rFonts w:ascii="PT Astra Serif" w:hAnsi="PT Astra Serif"/>
                <w:sz w:val="28"/>
                <w:szCs w:val="28"/>
              </w:rPr>
            </w:pPr>
            <w:r w:rsidRPr="00D25102">
              <w:rPr>
                <w:rFonts w:ascii="PT Astra Serif" w:hAnsi="PT Astra Serif"/>
                <w:sz w:val="28"/>
                <w:szCs w:val="28"/>
              </w:rPr>
              <w:t>13 370</w:t>
            </w:r>
          </w:p>
        </w:tc>
      </w:tr>
    </w:tbl>
    <w:p w:rsidR="009024D8" w:rsidRPr="00D25102" w:rsidRDefault="009024D8" w:rsidP="009024D8">
      <w:pPr>
        <w:pStyle w:val="ConsPlusNormal"/>
        <w:ind w:firstLine="540"/>
        <w:jc w:val="both"/>
        <w:rPr>
          <w:rFonts w:ascii="PT Astra Serif" w:hAnsi="PT Astra Serif"/>
          <w:sz w:val="28"/>
          <w:szCs w:val="28"/>
          <w:highlight w:val="yellow"/>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 квалификационный уровень устанавливается рабочим за выполнение важных (особо важных) и ответственных (особо ответственных) работ по решению руководителя Учреждения, привлекаемым для выполнения важных (особо важных) и ответственных (особо ответственных) работ. Перечень рабочих, выполняющих важные (особо важные) и ответственные (особо ответственные) работы, устанавливается локальным актом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6</w:t>
      </w:r>
      <w:r w:rsidRPr="007C689B">
        <w:rPr>
          <w:rFonts w:ascii="PT Astra Serif" w:hAnsi="PT Astra Serif"/>
          <w:sz w:val="28"/>
          <w:szCs w:val="28"/>
        </w:rPr>
        <w:t>. Работникам Учреждения устанавливаются следующие повышающие коэффициенты к должностным окладам (окладам):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lastRenderedPageBreak/>
        <w:t>повышающий коэффициент к должностному окладу (окладу) по Учреждению (структурному подразделению);</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повышающий коэффициент к должностному окладу (окладу) за квалификационную категорию;</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повышающий коэффициент к должностному окладу (окладу) за почетные звания Министерства культуры Российской Федерации, отраслевые нагрудные знаки (значки), ученую степень.</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Применение повышающих коэффициентов к должностному окладу (окладу) не образует новый должностной оклад (оклад) и не учитывается при начислении стимулирующих и компенсационных выплат.</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7</w:t>
      </w:r>
      <w:r w:rsidRPr="007C689B">
        <w:rPr>
          <w:rFonts w:ascii="PT Astra Serif" w:hAnsi="PT Astra Serif"/>
          <w:sz w:val="28"/>
          <w:szCs w:val="28"/>
        </w:rPr>
        <w:t>. Повышающий коэффициент к должностному окладу (окладу) по Учреждению (структурному подразделению) устанавливается работникам, работающим в Учреждении (структурном подразделении) культуры, расположенном в сельской местности, в размере 0,25.</w:t>
      </w:r>
    </w:p>
    <w:p w:rsidR="009024D8" w:rsidRPr="007C689B" w:rsidRDefault="009024D8" w:rsidP="007C689B">
      <w:pPr>
        <w:ind w:firstLine="709"/>
        <w:jc w:val="both"/>
        <w:rPr>
          <w:rFonts w:ascii="PT Astra Serif" w:hAnsi="PT Astra Serif"/>
          <w:sz w:val="28"/>
          <w:szCs w:val="28"/>
          <w:highlight w:val="yellow"/>
        </w:rPr>
      </w:pPr>
      <w:r w:rsidRPr="007C689B">
        <w:rPr>
          <w:rFonts w:ascii="PT Astra Serif" w:hAnsi="PT Astra Serif"/>
          <w:sz w:val="28"/>
          <w:szCs w:val="28"/>
        </w:rPr>
        <w:t xml:space="preserve">Повышающий коэффициент к должностному окладу (окладу) по Учреждению (структурному подразделению) устанавливается работникам библиотек </w:t>
      </w:r>
      <w:r w:rsidR="00E00638" w:rsidRPr="007C689B">
        <w:rPr>
          <w:rFonts w:ascii="PT Astra Serif" w:hAnsi="PT Astra Serif"/>
          <w:sz w:val="28"/>
          <w:szCs w:val="28"/>
        </w:rPr>
        <w:t>муниципальных</w:t>
      </w:r>
      <w:r w:rsidRPr="007C689B">
        <w:rPr>
          <w:rFonts w:ascii="PT Astra Serif" w:hAnsi="PT Astra Serif"/>
          <w:sz w:val="28"/>
          <w:szCs w:val="28"/>
        </w:rPr>
        <w:t xml:space="preserve"> образовательных организаций</w:t>
      </w:r>
      <w:r w:rsidR="0071230B" w:rsidRPr="007C689B">
        <w:rPr>
          <w:rFonts w:ascii="PT Astra Serif" w:hAnsi="PT Astra Serif"/>
          <w:sz w:val="28"/>
          <w:szCs w:val="28"/>
        </w:rPr>
        <w:t xml:space="preserve"> муниципального образования города Тулы</w:t>
      </w:r>
      <w:r w:rsidRPr="007C689B">
        <w:rPr>
          <w:rFonts w:ascii="PT Astra Serif" w:hAnsi="PT Astra Serif"/>
          <w:sz w:val="28"/>
          <w:szCs w:val="28"/>
        </w:rPr>
        <w:t>, расположенных в рабочих поселках, поселках городского типа, в размере 0,15.</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Условия, размер и порядок установления повышающего коэффициента к должностному окладу (окладу) по Учреждению устанавливается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8</w:t>
      </w:r>
      <w:r w:rsidRPr="007C689B">
        <w:rPr>
          <w:rFonts w:ascii="PT Astra Serif" w:hAnsi="PT Astra Serif"/>
          <w:sz w:val="28"/>
          <w:szCs w:val="28"/>
        </w:rPr>
        <w:t xml:space="preserve">. Повышающий коэффициент к должностному окладу (окладу) за квалификационную категорию устанавливается работникам Учреждения, указанным в пункте </w:t>
      </w:r>
      <w:r w:rsidR="009C7796" w:rsidRPr="007C689B">
        <w:rPr>
          <w:rFonts w:ascii="PT Astra Serif" w:hAnsi="PT Astra Serif"/>
          <w:sz w:val="28"/>
          <w:szCs w:val="28"/>
        </w:rPr>
        <w:t>8</w:t>
      </w:r>
      <w:r w:rsidRPr="007C689B">
        <w:rPr>
          <w:rFonts w:ascii="PT Astra Serif" w:hAnsi="PT Astra Serif"/>
          <w:sz w:val="28"/>
          <w:szCs w:val="28"/>
        </w:rPr>
        <w:t xml:space="preserve"> настоящего Положения, в следующих размерах:</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 наличии второй квалификационной категории - 0,1;</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 наличии первой квалификационной категории - 0,2;</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 наличии высшей квалификационной категории - 0,3;</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 наличии ведущей квалификационной категории - 0,35.</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Повышающий коэффициент к должностному окладу (окладу) за квалификационную категорию устанавливается: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lastRenderedPageBreak/>
        <w:t>работникам культуры при занятии должности по специальности, по которой им присвоена квалификационная категория;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руководителям структурных подразделений в случае, если специальность, по которой им присвоена квалификационная категория, соответствует профилю возглавляемого подразделения.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1</w:t>
      </w:r>
      <w:r w:rsidR="00623963" w:rsidRPr="007C689B">
        <w:rPr>
          <w:rFonts w:ascii="PT Astra Serif" w:hAnsi="PT Astra Serif"/>
          <w:sz w:val="28"/>
          <w:szCs w:val="28"/>
        </w:rPr>
        <w:t>9</w:t>
      </w:r>
      <w:r w:rsidRPr="007C689B">
        <w:rPr>
          <w:rFonts w:ascii="PT Astra Serif" w:hAnsi="PT Astra Serif"/>
          <w:sz w:val="28"/>
          <w:szCs w:val="28"/>
        </w:rPr>
        <w:t>. Повышающий коэффициент к должностному окладу (окладу) за почетные звания Министерства культуры Российской Федерации, отраслевые нагрудные знаки (значки),</w:t>
      </w:r>
      <w:r w:rsidR="00813BC7" w:rsidRPr="007C689B">
        <w:rPr>
          <w:rFonts w:ascii="PT Astra Serif" w:hAnsi="PT Astra Serif"/>
          <w:sz w:val="28"/>
          <w:szCs w:val="28"/>
        </w:rPr>
        <w:t xml:space="preserve"> в том числе регионального и муниципального значения,</w:t>
      </w:r>
      <w:r w:rsidRPr="007C689B">
        <w:rPr>
          <w:rFonts w:ascii="PT Astra Serif" w:hAnsi="PT Astra Serif"/>
          <w:sz w:val="28"/>
          <w:szCs w:val="28"/>
        </w:rPr>
        <w:t xml:space="preserve"> ученую степень устанавливается работникам (руководителям)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 xml:space="preserve">при наличии ученой степени кандидата наук (с даты принятия решения Высшей аттестационной комиссией при Министерстве науки и высшего образования Российской Федерации (далее - ВАК России) о выдаче диплома) или почетного звания </w:t>
      </w:r>
      <w:r w:rsidR="00E00638" w:rsidRPr="007C689B">
        <w:rPr>
          <w:rFonts w:ascii="PT Astra Serif" w:hAnsi="PT Astra Serif"/>
          <w:sz w:val="28"/>
          <w:szCs w:val="28"/>
        </w:rPr>
        <w:t>«</w:t>
      </w:r>
      <w:r w:rsidRPr="007C689B">
        <w:rPr>
          <w:rFonts w:ascii="PT Astra Serif" w:hAnsi="PT Astra Serif"/>
          <w:sz w:val="28"/>
          <w:szCs w:val="28"/>
        </w:rPr>
        <w:t>Заслуженный</w:t>
      </w:r>
      <w:r w:rsidR="00E00638" w:rsidRPr="007C689B">
        <w:rPr>
          <w:rFonts w:ascii="PT Astra Serif" w:hAnsi="PT Astra Serif"/>
          <w:sz w:val="28"/>
          <w:szCs w:val="28"/>
        </w:rPr>
        <w:t>»</w:t>
      </w:r>
      <w:r w:rsidRPr="007C689B">
        <w:rPr>
          <w:rFonts w:ascii="PT Astra Serif" w:hAnsi="PT Astra Serif"/>
          <w:sz w:val="28"/>
          <w:szCs w:val="28"/>
        </w:rPr>
        <w:t xml:space="preserve"> - 0,2;</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 наличии ученой степени доктора наук (с даты принятия решения ВАК России о выдаче диплома) - 0,25;</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награжденным отраслевыми знаками - 0,1.</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Повышающий коэффициент к должностному окладу (окладу) за почетные звания Министерства культуры Российской Федерации, отраслевые нагрудные знаки (значки), ученую степень устанавливается работникам Учреждения по одному из имеющихся оснований, имеющему большее значение.</w:t>
      </w:r>
    </w:p>
    <w:p w:rsidR="00813BC7" w:rsidRPr="007C689B" w:rsidRDefault="00813BC7" w:rsidP="007C689B">
      <w:pPr>
        <w:ind w:firstLine="709"/>
        <w:jc w:val="both"/>
        <w:rPr>
          <w:rFonts w:ascii="PT Astra Serif" w:hAnsi="PT Astra Serif"/>
          <w:sz w:val="28"/>
          <w:szCs w:val="28"/>
        </w:rPr>
      </w:pPr>
      <w:r w:rsidRPr="007C689B">
        <w:rPr>
          <w:rFonts w:ascii="PT Astra Serif" w:hAnsi="PT Astra Serif"/>
          <w:sz w:val="28"/>
          <w:szCs w:val="28"/>
        </w:rPr>
        <w:t xml:space="preserve">20. Руководителям творческих коллективов, клубных формирований, кружков художественной самодеятельности, удостоенных звания </w:t>
      </w:r>
      <w:r w:rsidR="00AA0479" w:rsidRPr="007C689B">
        <w:rPr>
          <w:rFonts w:ascii="PT Astra Serif" w:hAnsi="PT Astra Serif"/>
          <w:sz w:val="28"/>
          <w:szCs w:val="28"/>
        </w:rPr>
        <w:t>«</w:t>
      </w:r>
      <w:r w:rsidRPr="007C689B">
        <w:rPr>
          <w:rFonts w:ascii="PT Astra Serif" w:hAnsi="PT Astra Serif"/>
          <w:sz w:val="28"/>
          <w:szCs w:val="28"/>
        </w:rPr>
        <w:t>Народный</w:t>
      </w:r>
      <w:r w:rsidR="00AA0479" w:rsidRPr="007C689B">
        <w:rPr>
          <w:rFonts w:ascii="PT Astra Serif" w:hAnsi="PT Astra Serif"/>
          <w:sz w:val="28"/>
          <w:szCs w:val="28"/>
        </w:rPr>
        <w:t>»</w:t>
      </w:r>
      <w:r w:rsidRPr="007C689B">
        <w:rPr>
          <w:rFonts w:ascii="PT Astra Serif" w:hAnsi="PT Astra Serif"/>
          <w:sz w:val="28"/>
          <w:szCs w:val="28"/>
        </w:rPr>
        <w:t xml:space="preserve"> (образцовый) за высокие достижения в области самодеятельного художественного творчества, устанавливается повышающий коэффициент к окладу в размере 0,1.</w:t>
      </w:r>
    </w:p>
    <w:p w:rsidR="00813BC7" w:rsidRPr="007C689B" w:rsidRDefault="00813BC7" w:rsidP="007C689B">
      <w:pPr>
        <w:ind w:firstLine="709"/>
        <w:jc w:val="both"/>
        <w:rPr>
          <w:rFonts w:ascii="PT Astra Serif" w:hAnsi="PT Astra Serif"/>
          <w:sz w:val="28"/>
          <w:szCs w:val="28"/>
        </w:rPr>
      </w:pPr>
      <w:r w:rsidRPr="007C689B">
        <w:rPr>
          <w:rFonts w:ascii="PT Astra Serif" w:hAnsi="PT Astra Serif"/>
          <w:sz w:val="28"/>
          <w:szCs w:val="28"/>
        </w:rPr>
        <w:t xml:space="preserve">Руководителям творческих коллективов, удостоенных звания </w:t>
      </w:r>
      <w:r w:rsidR="00AA0479" w:rsidRPr="007C689B">
        <w:rPr>
          <w:rFonts w:ascii="PT Astra Serif" w:hAnsi="PT Astra Serif"/>
          <w:sz w:val="28"/>
          <w:szCs w:val="28"/>
        </w:rPr>
        <w:t>«</w:t>
      </w:r>
      <w:r w:rsidRPr="007C689B">
        <w:rPr>
          <w:rFonts w:ascii="PT Astra Serif" w:hAnsi="PT Astra Serif"/>
          <w:sz w:val="28"/>
          <w:szCs w:val="28"/>
        </w:rPr>
        <w:t>Заслуженный коллектив народного творчества</w:t>
      </w:r>
      <w:r w:rsidR="00AA0479" w:rsidRPr="007C689B">
        <w:rPr>
          <w:rFonts w:ascii="PT Astra Serif" w:hAnsi="PT Astra Serif"/>
          <w:sz w:val="28"/>
          <w:szCs w:val="28"/>
        </w:rPr>
        <w:t>»</w:t>
      </w:r>
      <w:r w:rsidRPr="007C689B">
        <w:rPr>
          <w:rFonts w:ascii="PT Astra Serif" w:hAnsi="PT Astra Serif"/>
          <w:sz w:val="28"/>
          <w:szCs w:val="28"/>
        </w:rPr>
        <w:t xml:space="preserve"> за высокие достижения в области народного творчества, устанавливается повышающий коэффициент к окладу в размере 0,2.</w:t>
      </w:r>
    </w:p>
    <w:p w:rsidR="00813BC7" w:rsidRPr="007C689B" w:rsidRDefault="00813BC7" w:rsidP="007C689B">
      <w:pPr>
        <w:ind w:firstLine="709"/>
        <w:jc w:val="both"/>
        <w:rPr>
          <w:rFonts w:ascii="PT Astra Serif" w:hAnsi="PT Astra Serif"/>
          <w:sz w:val="28"/>
          <w:szCs w:val="28"/>
        </w:rPr>
      </w:pPr>
      <w:r w:rsidRPr="007C689B">
        <w:rPr>
          <w:rFonts w:ascii="PT Astra Serif" w:hAnsi="PT Astra Serif"/>
          <w:sz w:val="28"/>
          <w:szCs w:val="28"/>
        </w:rPr>
        <w:t xml:space="preserve">Повышающий коэффициент к окладу устанавливается с учетом обеспечения указанных выплат финансовыми средствами и не образует новый </w:t>
      </w:r>
      <w:r w:rsidRPr="007C689B">
        <w:rPr>
          <w:rFonts w:ascii="PT Astra Serif" w:hAnsi="PT Astra Serif"/>
          <w:sz w:val="28"/>
          <w:szCs w:val="28"/>
        </w:rPr>
        <w:lastRenderedPageBreak/>
        <w:t>оклад, не учитывается при начислении стимулирующих и компенсационных выплат, устанавливаемых в процентном отношении к окладу.</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7C689B">
        <w:rPr>
          <w:rFonts w:ascii="PT Astra Serif" w:hAnsi="PT Astra Serif"/>
          <w:sz w:val="28"/>
          <w:szCs w:val="28"/>
        </w:rPr>
        <w:t>1</w:t>
      </w:r>
      <w:r w:rsidRPr="007C689B">
        <w:rPr>
          <w:rFonts w:ascii="PT Astra Serif" w:hAnsi="PT Astra Serif"/>
          <w:sz w:val="28"/>
          <w:szCs w:val="28"/>
        </w:rPr>
        <w:t>. С учетом условий труда работникам Учреждения устанавливаются компенсационные выплаты, предусмотренные разделом 4 настоящего Положения.</w:t>
      </w:r>
    </w:p>
    <w:p w:rsidR="009024D8" w:rsidRPr="007C689B" w:rsidRDefault="00813BC7"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7C689B">
        <w:rPr>
          <w:rFonts w:ascii="PT Astra Serif" w:hAnsi="PT Astra Serif"/>
          <w:sz w:val="28"/>
          <w:szCs w:val="28"/>
        </w:rPr>
        <w:t>2</w:t>
      </w:r>
      <w:r w:rsidR="009024D8" w:rsidRPr="007C689B">
        <w:rPr>
          <w:rFonts w:ascii="PT Astra Serif" w:hAnsi="PT Astra Serif"/>
          <w:sz w:val="28"/>
          <w:szCs w:val="28"/>
        </w:rPr>
        <w:t>. Работникам Учреждения устанавливаются стимулирующие выплаты, предусмотренные разделом 5 настоящего Положения.</w:t>
      </w:r>
    </w:p>
    <w:p w:rsidR="009024D8" w:rsidRPr="00D25102" w:rsidRDefault="009024D8" w:rsidP="009024D8">
      <w:pPr>
        <w:pStyle w:val="ConsPlusNormal"/>
        <w:ind w:firstLine="540"/>
        <w:jc w:val="both"/>
        <w:rPr>
          <w:rFonts w:ascii="PT Astra Serif" w:hAnsi="PT Astra Serif"/>
          <w:sz w:val="28"/>
          <w:szCs w:val="28"/>
          <w:highlight w:val="yellow"/>
        </w:rPr>
      </w:pPr>
    </w:p>
    <w:p w:rsidR="009024D8" w:rsidRPr="00202EDE" w:rsidRDefault="009024D8" w:rsidP="009024D8">
      <w:pPr>
        <w:pStyle w:val="ConsPlusTitle"/>
        <w:jc w:val="center"/>
        <w:outlineLvl w:val="1"/>
        <w:rPr>
          <w:rFonts w:ascii="PT Astra Serif" w:hAnsi="PT Astra Serif"/>
          <w:sz w:val="28"/>
          <w:szCs w:val="28"/>
        </w:rPr>
      </w:pPr>
      <w:r w:rsidRPr="00202EDE">
        <w:rPr>
          <w:rFonts w:ascii="PT Astra Serif" w:hAnsi="PT Astra Serif"/>
          <w:sz w:val="28"/>
          <w:szCs w:val="28"/>
        </w:rPr>
        <w:t>3. Условия и порядок оплаты труда</w:t>
      </w:r>
    </w:p>
    <w:p w:rsidR="009024D8" w:rsidRPr="00202EDE" w:rsidRDefault="009024D8" w:rsidP="009024D8">
      <w:pPr>
        <w:pStyle w:val="ConsPlusTitle"/>
        <w:jc w:val="center"/>
        <w:rPr>
          <w:rFonts w:ascii="PT Astra Serif" w:hAnsi="PT Astra Serif"/>
          <w:sz w:val="28"/>
          <w:szCs w:val="28"/>
        </w:rPr>
      </w:pPr>
      <w:r w:rsidRPr="00202EDE">
        <w:rPr>
          <w:rFonts w:ascii="PT Astra Serif" w:hAnsi="PT Astra Serif"/>
          <w:sz w:val="28"/>
          <w:szCs w:val="28"/>
        </w:rPr>
        <w:t>руководителя Учреждения, его заместителя</w:t>
      </w:r>
      <w:r w:rsidR="00DF6DA1">
        <w:rPr>
          <w:rFonts w:ascii="PT Astra Serif" w:hAnsi="PT Astra Serif"/>
          <w:sz w:val="28"/>
          <w:szCs w:val="28"/>
        </w:rPr>
        <w:t xml:space="preserve">, художественного руководителя </w:t>
      </w:r>
      <w:r w:rsidRPr="00202EDE">
        <w:rPr>
          <w:rFonts w:ascii="PT Astra Serif" w:hAnsi="PT Astra Serif"/>
          <w:sz w:val="28"/>
          <w:szCs w:val="28"/>
        </w:rPr>
        <w:t>и главного бухгалтера</w:t>
      </w:r>
    </w:p>
    <w:p w:rsidR="009024D8" w:rsidRPr="00D25102" w:rsidRDefault="009024D8" w:rsidP="009024D8">
      <w:pPr>
        <w:pStyle w:val="ConsPlusNormal"/>
        <w:ind w:firstLine="540"/>
        <w:jc w:val="both"/>
        <w:rPr>
          <w:rFonts w:ascii="PT Astra Serif" w:hAnsi="PT Astra Serif"/>
          <w:sz w:val="28"/>
          <w:szCs w:val="28"/>
          <w:highlight w:val="yellow"/>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7C689B">
        <w:rPr>
          <w:rFonts w:ascii="PT Astra Serif" w:hAnsi="PT Astra Serif"/>
          <w:sz w:val="28"/>
          <w:szCs w:val="28"/>
        </w:rPr>
        <w:t>3</w:t>
      </w:r>
      <w:r w:rsidRPr="007C689B">
        <w:rPr>
          <w:rFonts w:ascii="PT Astra Serif" w:hAnsi="PT Astra Serif"/>
          <w:sz w:val="28"/>
          <w:szCs w:val="28"/>
        </w:rPr>
        <w:t>. Заработная плата руководителя Учреждения состоит из должностного оклада, компенсационных выплат и стимулирующих выплат.</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7C689B">
        <w:rPr>
          <w:rFonts w:ascii="PT Astra Serif" w:hAnsi="PT Astra Serif"/>
          <w:sz w:val="28"/>
          <w:szCs w:val="28"/>
        </w:rPr>
        <w:t>4</w:t>
      </w:r>
      <w:r w:rsidRPr="007C689B">
        <w:rPr>
          <w:rFonts w:ascii="PT Astra Serif" w:hAnsi="PT Astra Serif"/>
          <w:sz w:val="28"/>
          <w:szCs w:val="28"/>
        </w:rPr>
        <w:t>.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8000FE">
        <w:rPr>
          <w:rFonts w:ascii="PT Astra Serif" w:hAnsi="PT Astra Serif"/>
          <w:sz w:val="28"/>
          <w:szCs w:val="28"/>
        </w:rPr>
        <w:t>5</w:t>
      </w:r>
      <w:r w:rsidRPr="007C689B">
        <w:rPr>
          <w:rFonts w:ascii="PT Astra Serif" w:hAnsi="PT Astra Serif"/>
          <w:sz w:val="28"/>
          <w:szCs w:val="28"/>
        </w:rPr>
        <w:t>. Размер компенсационных выплат руководителю Учреждения, имеющему право на получение соответствующих выплат, устанавливается Учредителем и включается в трудовой договор.</w:t>
      </w:r>
    </w:p>
    <w:p w:rsidR="00AA0479"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8000FE">
        <w:rPr>
          <w:rFonts w:ascii="PT Astra Serif" w:hAnsi="PT Astra Serif"/>
          <w:sz w:val="28"/>
          <w:szCs w:val="28"/>
        </w:rPr>
        <w:t>6</w:t>
      </w:r>
      <w:r w:rsidRPr="007C689B">
        <w:rPr>
          <w:rFonts w:ascii="PT Astra Serif" w:hAnsi="PT Astra Serif"/>
          <w:sz w:val="28"/>
          <w:szCs w:val="28"/>
        </w:rPr>
        <w:t xml:space="preserve">. </w:t>
      </w:r>
      <w:r w:rsidR="00AA0479" w:rsidRPr="007C689B">
        <w:rPr>
          <w:rFonts w:ascii="PT Astra Serif" w:hAnsi="PT Astra Serif"/>
          <w:sz w:val="28"/>
          <w:szCs w:val="28"/>
        </w:rPr>
        <w:t>Руководителю Учреждения стимулирующие выплаты устанавливаются Учредителем.</w:t>
      </w:r>
    </w:p>
    <w:p w:rsidR="00AA0479" w:rsidRPr="007C689B" w:rsidRDefault="00AA0479" w:rsidP="007C689B">
      <w:pPr>
        <w:ind w:firstLine="709"/>
        <w:jc w:val="both"/>
        <w:rPr>
          <w:rFonts w:ascii="PT Astra Serif" w:hAnsi="PT Astra Serif"/>
          <w:sz w:val="28"/>
          <w:szCs w:val="28"/>
        </w:rPr>
      </w:pPr>
      <w:r w:rsidRPr="007C689B">
        <w:rPr>
          <w:rFonts w:ascii="PT Astra Serif" w:hAnsi="PT Astra Serif"/>
          <w:sz w:val="28"/>
          <w:szCs w:val="28"/>
        </w:rPr>
        <w:t xml:space="preserve">Размер стимулирующих выплат руководителю Учреждения устанавливается с учетом эффективности и результативности деятельности Учреждения в соответствии с целевыми показателями эффективности деятельности </w:t>
      </w:r>
      <w:r w:rsidR="002749C7" w:rsidRPr="007C689B">
        <w:rPr>
          <w:rFonts w:ascii="PT Astra Serif" w:hAnsi="PT Astra Serif"/>
          <w:sz w:val="28"/>
          <w:szCs w:val="28"/>
        </w:rPr>
        <w:t>Учреждения</w:t>
      </w:r>
      <w:r w:rsidRPr="007C689B">
        <w:rPr>
          <w:rFonts w:ascii="PT Astra Serif" w:hAnsi="PT Astra Serif"/>
          <w:sz w:val="28"/>
          <w:szCs w:val="28"/>
        </w:rPr>
        <w:t xml:space="preserve"> и критериями оценки эффективности и результативности деятельности руководителя Учреждения, утвержденными нормативным актом Учредителя.  </w:t>
      </w:r>
    </w:p>
    <w:p w:rsidR="00237BCA" w:rsidRPr="007C689B" w:rsidRDefault="00AA0479" w:rsidP="007C689B">
      <w:pPr>
        <w:ind w:firstLine="709"/>
        <w:jc w:val="both"/>
        <w:rPr>
          <w:rFonts w:ascii="PT Astra Serif" w:hAnsi="PT Astra Serif"/>
          <w:sz w:val="28"/>
          <w:szCs w:val="28"/>
        </w:rPr>
      </w:pPr>
      <w:r w:rsidRPr="007C689B">
        <w:rPr>
          <w:rFonts w:ascii="PT Astra Serif" w:hAnsi="PT Astra Serif"/>
          <w:sz w:val="28"/>
          <w:szCs w:val="28"/>
        </w:rPr>
        <w:t>Размеры, порядок и критерии установления стимулирующих выплат руководителю Учреждения устанавливаются Учредителем.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2</w:t>
      </w:r>
      <w:r w:rsidR="002749C7" w:rsidRPr="007C689B">
        <w:rPr>
          <w:rFonts w:ascii="PT Astra Serif" w:hAnsi="PT Astra Serif"/>
          <w:sz w:val="28"/>
          <w:szCs w:val="28"/>
        </w:rPr>
        <w:t>7</w:t>
      </w:r>
      <w:r w:rsidRPr="007C689B">
        <w:rPr>
          <w:rFonts w:ascii="PT Astra Serif" w:hAnsi="PT Astra Serif"/>
          <w:sz w:val="28"/>
          <w:szCs w:val="28"/>
        </w:rPr>
        <w:t xml:space="preserve">. Заработная плата заместителя руководителя, </w:t>
      </w:r>
      <w:r w:rsidR="00DF6DA1" w:rsidRPr="007C689B">
        <w:rPr>
          <w:rFonts w:ascii="PT Astra Serif" w:hAnsi="PT Astra Serif"/>
          <w:sz w:val="28"/>
          <w:szCs w:val="28"/>
        </w:rPr>
        <w:t xml:space="preserve">художественного руководителя </w:t>
      </w:r>
      <w:r w:rsidRPr="007C689B">
        <w:rPr>
          <w:rFonts w:ascii="PT Astra Serif" w:hAnsi="PT Astra Serif"/>
          <w:sz w:val="28"/>
          <w:szCs w:val="28"/>
        </w:rPr>
        <w:t>и главного бухгалтера Учреждения состоит из должностного оклада, компенсационных и стимулирующих выплат.</w:t>
      </w:r>
    </w:p>
    <w:p w:rsidR="009024D8" w:rsidRPr="007C689B" w:rsidRDefault="00AA0479" w:rsidP="007C689B">
      <w:pPr>
        <w:ind w:firstLine="709"/>
        <w:jc w:val="both"/>
        <w:rPr>
          <w:rFonts w:ascii="PT Astra Serif" w:hAnsi="PT Astra Serif"/>
          <w:sz w:val="28"/>
          <w:szCs w:val="28"/>
        </w:rPr>
      </w:pPr>
      <w:r w:rsidRPr="007C689B">
        <w:rPr>
          <w:rFonts w:ascii="PT Astra Serif" w:hAnsi="PT Astra Serif"/>
          <w:sz w:val="28"/>
          <w:szCs w:val="28"/>
        </w:rPr>
        <w:lastRenderedPageBreak/>
        <w:t>2</w:t>
      </w:r>
      <w:r w:rsidR="002749C7" w:rsidRPr="007C689B">
        <w:rPr>
          <w:rFonts w:ascii="PT Astra Serif" w:hAnsi="PT Astra Serif"/>
          <w:sz w:val="28"/>
          <w:szCs w:val="28"/>
        </w:rPr>
        <w:t>8</w:t>
      </w:r>
      <w:r w:rsidR="009024D8" w:rsidRPr="007C689B">
        <w:rPr>
          <w:rFonts w:ascii="PT Astra Serif" w:hAnsi="PT Astra Serif"/>
          <w:sz w:val="28"/>
          <w:szCs w:val="28"/>
        </w:rPr>
        <w:t xml:space="preserve">. Должностной оклад заместителя руководителя, </w:t>
      </w:r>
      <w:r w:rsidR="00DF6DA1" w:rsidRPr="007C689B">
        <w:rPr>
          <w:rFonts w:ascii="PT Astra Serif" w:hAnsi="PT Astra Serif"/>
          <w:sz w:val="28"/>
          <w:szCs w:val="28"/>
        </w:rPr>
        <w:t>художественного руководителя</w:t>
      </w:r>
      <w:r w:rsidR="009024D8" w:rsidRPr="007C689B">
        <w:rPr>
          <w:rFonts w:ascii="PT Astra Serif" w:hAnsi="PT Astra Serif"/>
          <w:sz w:val="28"/>
          <w:szCs w:val="28"/>
        </w:rPr>
        <w:t xml:space="preserve"> и главного бухгалтера Учреждения устанавливается на 10 - 30 процентов ниже должностного оклада руководителя Учреждения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2749C7" w:rsidP="007C689B">
      <w:pPr>
        <w:ind w:firstLine="709"/>
        <w:jc w:val="both"/>
        <w:rPr>
          <w:rFonts w:ascii="PT Astra Serif" w:hAnsi="PT Astra Serif"/>
          <w:sz w:val="28"/>
          <w:szCs w:val="28"/>
        </w:rPr>
      </w:pPr>
      <w:r w:rsidRPr="007C689B">
        <w:rPr>
          <w:rFonts w:ascii="PT Astra Serif" w:hAnsi="PT Astra Serif"/>
          <w:sz w:val="28"/>
          <w:szCs w:val="28"/>
        </w:rPr>
        <w:t>29</w:t>
      </w:r>
      <w:r w:rsidR="009024D8" w:rsidRPr="007C689B">
        <w:rPr>
          <w:rFonts w:ascii="PT Astra Serif" w:hAnsi="PT Astra Serif"/>
          <w:sz w:val="28"/>
          <w:szCs w:val="28"/>
        </w:rPr>
        <w:t xml:space="preserve">. С учетом условий труда заместителю руководителя, </w:t>
      </w:r>
      <w:r w:rsidR="00DF6DA1" w:rsidRPr="007C689B">
        <w:rPr>
          <w:rFonts w:ascii="PT Astra Serif" w:hAnsi="PT Astra Serif"/>
          <w:sz w:val="28"/>
          <w:szCs w:val="28"/>
        </w:rPr>
        <w:t>художественного руководителя</w:t>
      </w:r>
      <w:r w:rsidR="009024D8" w:rsidRPr="007C689B">
        <w:rPr>
          <w:rFonts w:ascii="PT Astra Serif" w:hAnsi="PT Astra Serif"/>
          <w:sz w:val="28"/>
          <w:szCs w:val="28"/>
        </w:rPr>
        <w:t xml:space="preserve"> и главному бухгалтеру Учреждения устанавливаются компенсационные выплаты, предусмотренные разделом 4 настоящего Положения.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 xml:space="preserve">Компенсационные выплаты заместителю руководителя, </w:t>
      </w:r>
      <w:r w:rsidR="00DF6DA1" w:rsidRPr="007C689B">
        <w:rPr>
          <w:rFonts w:ascii="PT Astra Serif" w:hAnsi="PT Astra Serif"/>
          <w:sz w:val="28"/>
          <w:szCs w:val="28"/>
        </w:rPr>
        <w:t>художественного руководителя</w:t>
      </w:r>
      <w:r w:rsidRPr="007C689B">
        <w:rPr>
          <w:rFonts w:ascii="PT Astra Serif" w:hAnsi="PT Astra Serif"/>
          <w:sz w:val="28"/>
          <w:szCs w:val="28"/>
        </w:rPr>
        <w:t xml:space="preserve"> и главному бухгалтеру Учреждения, имеющим право на получение соответствующих выплат, устанавливаются руководителем Учреждения и указываются в трудовом договоре.</w:t>
      </w:r>
    </w:p>
    <w:p w:rsidR="009024D8" w:rsidRPr="007C689B" w:rsidRDefault="00F46726"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8000FE">
        <w:rPr>
          <w:rFonts w:ascii="PT Astra Serif" w:hAnsi="PT Astra Serif"/>
          <w:sz w:val="28"/>
          <w:szCs w:val="28"/>
        </w:rPr>
        <w:t>0</w:t>
      </w:r>
      <w:r w:rsidR="009024D8" w:rsidRPr="007C689B">
        <w:rPr>
          <w:rFonts w:ascii="PT Astra Serif" w:hAnsi="PT Astra Serif"/>
          <w:sz w:val="28"/>
          <w:szCs w:val="28"/>
        </w:rPr>
        <w:t xml:space="preserve">. Заместителю руководителя, </w:t>
      </w:r>
      <w:r w:rsidR="00DF6DA1" w:rsidRPr="007C689B">
        <w:rPr>
          <w:rFonts w:ascii="PT Astra Serif" w:hAnsi="PT Astra Serif"/>
          <w:sz w:val="28"/>
          <w:szCs w:val="28"/>
        </w:rPr>
        <w:t xml:space="preserve">художественному руководителю </w:t>
      </w:r>
      <w:r w:rsidR="009024D8" w:rsidRPr="007C689B">
        <w:rPr>
          <w:rFonts w:ascii="PT Astra Serif" w:hAnsi="PT Astra Serif"/>
          <w:sz w:val="28"/>
          <w:szCs w:val="28"/>
        </w:rPr>
        <w:t>и главному бухгалтеру Учреждения устанавливаются стимулирующие выплаты, предусмотренные разделом 5 настоящего Положения, за исключением выплаты за выслугу лет.</w:t>
      </w:r>
    </w:p>
    <w:p w:rsidR="00F46726" w:rsidRPr="007C689B" w:rsidRDefault="00C67AD9" w:rsidP="007C689B">
      <w:pPr>
        <w:ind w:firstLine="709"/>
        <w:jc w:val="both"/>
        <w:rPr>
          <w:rFonts w:ascii="PT Astra Serif" w:hAnsi="PT Astra Serif"/>
          <w:sz w:val="28"/>
          <w:szCs w:val="28"/>
        </w:rPr>
      </w:pPr>
      <w:r w:rsidRPr="007C689B">
        <w:rPr>
          <w:rFonts w:ascii="PT Astra Serif" w:hAnsi="PT Astra Serif"/>
          <w:sz w:val="28"/>
          <w:szCs w:val="28"/>
        </w:rPr>
        <w:t xml:space="preserve">Стимулирующие выплаты заместителям </w:t>
      </w:r>
      <w:r w:rsidR="00F46726" w:rsidRPr="007C689B">
        <w:rPr>
          <w:rFonts w:ascii="PT Astra Serif" w:hAnsi="PT Astra Serif"/>
          <w:sz w:val="28"/>
          <w:szCs w:val="28"/>
        </w:rPr>
        <w:t>руководителя, художественному руководителю и главному бухгалтеру Учреждения согласовываются с Учредителем.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1</w:t>
      </w:r>
      <w:r w:rsidRPr="007C689B">
        <w:rPr>
          <w:rFonts w:ascii="PT Astra Serif" w:hAnsi="PT Astra Serif"/>
          <w:sz w:val="28"/>
          <w:szCs w:val="28"/>
        </w:rPr>
        <w:t xml:space="preserve">. Предельный уровень соотношения среднемесячной заработной платы руководителя Учреждения, его заместителя, </w:t>
      </w:r>
      <w:r w:rsidR="00DF6DA1" w:rsidRPr="007C689B">
        <w:rPr>
          <w:rFonts w:ascii="PT Astra Serif" w:hAnsi="PT Astra Serif"/>
          <w:sz w:val="28"/>
          <w:szCs w:val="28"/>
        </w:rPr>
        <w:t>художественного руководителя</w:t>
      </w:r>
      <w:r w:rsidRPr="007C689B">
        <w:rPr>
          <w:rFonts w:ascii="PT Astra Serif" w:hAnsi="PT Astra Serif"/>
          <w:sz w:val="28"/>
          <w:szCs w:val="28"/>
        </w:rPr>
        <w:t>, главного бухгалтера</w:t>
      </w:r>
      <w:r w:rsidR="008000FE" w:rsidRPr="008000FE">
        <w:rPr>
          <w:rFonts w:ascii="PT Astra Serif" w:hAnsi="PT Astra Serif"/>
          <w:sz w:val="28"/>
          <w:szCs w:val="28"/>
        </w:rPr>
        <w:t xml:space="preserve"> </w:t>
      </w:r>
      <w:r w:rsidR="008000FE" w:rsidRPr="007C689B">
        <w:rPr>
          <w:rFonts w:ascii="PT Astra Serif" w:hAnsi="PT Astra Serif"/>
          <w:sz w:val="28"/>
          <w:szCs w:val="28"/>
        </w:rPr>
        <w:t>Учреждения</w:t>
      </w:r>
      <w:r w:rsidRPr="007C689B">
        <w:rPr>
          <w:rFonts w:ascii="PT Astra Serif" w:hAnsi="PT Astra Serif"/>
          <w:sz w:val="28"/>
          <w:szCs w:val="28"/>
        </w:rPr>
        <w:t xml:space="preserve">,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Учреждения, его заместителя, </w:t>
      </w:r>
      <w:r w:rsidR="00DF6DA1" w:rsidRPr="007C689B">
        <w:rPr>
          <w:rFonts w:ascii="PT Astra Serif" w:hAnsi="PT Astra Serif"/>
          <w:sz w:val="28"/>
          <w:szCs w:val="28"/>
        </w:rPr>
        <w:t>художественного руководителя</w:t>
      </w:r>
      <w:r w:rsidRPr="007C689B">
        <w:rPr>
          <w:rFonts w:ascii="PT Astra Serif" w:hAnsi="PT Astra Serif"/>
          <w:sz w:val="28"/>
          <w:szCs w:val="28"/>
        </w:rPr>
        <w:t>, главного бухгалтера</w:t>
      </w:r>
      <w:r w:rsidR="0040742F" w:rsidRPr="0040742F">
        <w:rPr>
          <w:rFonts w:ascii="PT Astra Serif" w:hAnsi="PT Astra Serif"/>
          <w:sz w:val="28"/>
          <w:szCs w:val="28"/>
        </w:rPr>
        <w:t xml:space="preserve"> </w:t>
      </w:r>
      <w:r w:rsidR="0040742F" w:rsidRPr="007C689B">
        <w:rPr>
          <w:rFonts w:ascii="PT Astra Serif" w:hAnsi="PT Astra Serif"/>
          <w:sz w:val="28"/>
          <w:szCs w:val="28"/>
        </w:rPr>
        <w:t>Учреждения</w:t>
      </w:r>
      <w:r w:rsidRPr="007C689B">
        <w:rPr>
          <w:rFonts w:ascii="PT Astra Serif" w:hAnsi="PT Astra Serif"/>
          <w:sz w:val="28"/>
          <w:szCs w:val="28"/>
        </w:rPr>
        <w:t>) не может превышать восьмикратного размера.</w:t>
      </w:r>
    </w:p>
    <w:p w:rsidR="00DF6DA1" w:rsidRDefault="0071230B"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2</w:t>
      </w:r>
      <w:r w:rsidRPr="007C689B">
        <w:rPr>
          <w:rFonts w:ascii="PT Astra Serif" w:hAnsi="PT Astra Serif"/>
          <w:sz w:val="28"/>
          <w:szCs w:val="28"/>
        </w:rPr>
        <w:t xml:space="preserve">. </w:t>
      </w:r>
      <w:r w:rsidR="00DF6DA1" w:rsidRPr="007C689B">
        <w:rPr>
          <w:rFonts w:ascii="PT Astra Serif" w:hAnsi="PT Astra Serif"/>
          <w:sz w:val="28"/>
          <w:szCs w:val="28"/>
        </w:rPr>
        <w:t>Среднемесячная заработная плата заместителей руководителя, художественного руководителя, главного бухгалтера</w:t>
      </w:r>
      <w:r w:rsidR="008000FE" w:rsidRPr="008000FE">
        <w:rPr>
          <w:rFonts w:ascii="PT Astra Serif" w:hAnsi="PT Astra Serif"/>
          <w:sz w:val="28"/>
          <w:szCs w:val="28"/>
        </w:rPr>
        <w:t xml:space="preserve"> </w:t>
      </w:r>
      <w:r w:rsidR="008000FE" w:rsidRPr="007C689B">
        <w:rPr>
          <w:rFonts w:ascii="PT Astra Serif" w:hAnsi="PT Astra Serif"/>
          <w:sz w:val="28"/>
          <w:szCs w:val="28"/>
        </w:rPr>
        <w:t>Учреждения</w:t>
      </w:r>
      <w:r w:rsidR="00DF6DA1" w:rsidRPr="007C689B">
        <w:rPr>
          <w:rFonts w:ascii="PT Astra Serif" w:hAnsi="PT Astra Serif"/>
          <w:sz w:val="28"/>
          <w:szCs w:val="28"/>
        </w:rPr>
        <w:t xml:space="preserve">, формируемая за счет всех источников финансового обеспечения и рассчитываемая за календарный год, не должна превышать 90 процентов от среднемесячной заработной платы руководителя </w:t>
      </w:r>
      <w:r w:rsidR="00C050F3">
        <w:rPr>
          <w:rFonts w:ascii="PT Astra Serif" w:hAnsi="PT Astra Serif"/>
          <w:sz w:val="28"/>
          <w:szCs w:val="28"/>
        </w:rPr>
        <w:t>У</w:t>
      </w:r>
      <w:r w:rsidR="00DF6DA1" w:rsidRPr="007C689B">
        <w:rPr>
          <w:rFonts w:ascii="PT Astra Serif" w:hAnsi="PT Astra Serif"/>
          <w:sz w:val="28"/>
          <w:szCs w:val="28"/>
        </w:rPr>
        <w:t>чреждения.</w:t>
      </w:r>
    </w:p>
    <w:p w:rsidR="0040742F" w:rsidRPr="00DF6DA1" w:rsidRDefault="0040742F" w:rsidP="007C689B">
      <w:pPr>
        <w:ind w:firstLine="709"/>
        <w:jc w:val="both"/>
      </w:pPr>
    </w:p>
    <w:p w:rsidR="009024D8" w:rsidRPr="00D25102" w:rsidRDefault="009024D8" w:rsidP="009024D8">
      <w:pPr>
        <w:pStyle w:val="ConsPlusNormal"/>
        <w:jc w:val="both"/>
        <w:rPr>
          <w:rFonts w:ascii="PT Astra Serif" w:hAnsi="PT Astra Serif"/>
          <w:sz w:val="28"/>
          <w:szCs w:val="28"/>
          <w:highlight w:val="yellow"/>
        </w:rPr>
      </w:pPr>
    </w:p>
    <w:p w:rsidR="009024D8" w:rsidRPr="00DF6DA1" w:rsidRDefault="009024D8" w:rsidP="009024D8">
      <w:pPr>
        <w:pStyle w:val="ConsPlusTitle"/>
        <w:jc w:val="center"/>
        <w:outlineLvl w:val="1"/>
        <w:rPr>
          <w:rFonts w:ascii="PT Astra Serif" w:hAnsi="PT Astra Serif"/>
          <w:sz w:val="28"/>
          <w:szCs w:val="28"/>
        </w:rPr>
      </w:pPr>
      <w:r w:rsidRPr="00DF6DA1">
        <w:rPr>
          <w:rFonts w:ascii="PT Astra Serif" w:hAnsi="PT Astra Serif"/>
          <w:sz w:val="28"/>
          <w:szCs w:val="28"/>
        </w:rPr>
        <w:lastRenderedPageBreak/>
        <w:t>4. Условия и порядок установления</w:t>
      </w:r>
    </w:p>
    <w:p w:rsidR="009024D8" w:rsidRPr="00DF6DA1" w:rsidRDefault="009024D8" w:rsidP="009024D8">
      <w:pPr>
        <w:pStyle w:val="ConsPlusTitle"/>
        <w:jc w:val="center"/>
        <w:rPr>
          <w:rFonts w:ascii="PT Astra Serif" w:hAnsi="PT Astra Serif"/>
          <w:sz w:val="28"/>
          <w:szCs w:val="28"/>
        </w:rPr>
      </w:pPr>
      <w:r w:rsidRPr="00DF6DA1">
        <w:rPr>
          <w:rFonts w:ascii="PT Astra Serif" w:hAnsi="PT Astra Serif"/>
          <w:sz w:val="28"/>
          <w:szCs w:val="28"/>
        </w:rPr>
        <w:t>компенсационных выплат</w:t>
      </w:r>
    </w:p>
    <w:p w:rsidR="009024D8" w:rsidRPr="00D25102" w:rsidRDefault="009024D8" w:rsidP="009024D8">
      <w:pPr>
        <w:pStyle w:val="ConsPlusNormal"/>
        <w:jc w:val="both"/>
        <w:rPr>
          <w:rFonts w:ascii="PT Astra Serif" w:hAnsi="PT Astra Serif"/>
          <w:sz w:val="28"/>
          <w:szCs w:val="28"/>
          <w:highlight w:val="yellow"/>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3</w:t>
      </w:r>
      <w:r w:rsidRPr="007C689B">
        <w:rPr>
          <w:rFonts w:ascii="PT Astra Serif" w:hAnsi="PT Astra Serif"/>
          <w:sz w:val="28"/>
          <w:szCs w:val="28"/>
        </w:rPr>
        <w:t xml:space="preserve">. </w:t>
      </w:r>
      <w:r w:rsidR="00DF6DA1" w:rsidRPr="007C689B">
        <w:rPr>
          <w:rFonts w:ascii="PT Astra Serif" w:hAnsi="PT Astra Serif"/>
          <w:sz w:val="28"/>
          <w:szCs w:val="28"/>
        </w:rPr>
        <w:t xml:space="preserve">В соответствии с Перечнем видов выплат компенсационного характера в муниципальных учреждениях муниципального образования город Тула </w:t>
      </w:r>
      <w:r w:rsidRPr="007C689B">
        <w:rPr>
          <w:rFonts w:ascii="PT Astra Serif" w:hAnsi="PT Astra Serif"/>
          <w:sz w:val="28"/>
          <w:szCs w:val="28"/>
        </w:rPr>
        <w:t>работникам Учреждения устанавливаются следующие компенсационные выплаты: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выплаты работникам, занятым на работах с вредными и (или) опасными условиями труда;</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надбавки за работу со сведениями, составляющими государственную тайну, их засекречиванием и рассекречиванием, а также за работу с шифрами.</w:t>
      </w:r>
    </w:p>
    <w:p w:rsidR="00AA0479" w:rsidRPr="007C689B" w:rsidRDefault="00AA0479"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4</w:t>
      </w:r>
      <w:r w:rsidRPr="007C689B">
        <w:rPr>
          <w:rFonts w:ascii="PT Astra Serif" w:hAnsi="PT Astra Serif"/>
          <w:sz w:val="28"/>
          <w:szCs w:val="28"/>
        </w:rPr>
        <w:t xml:space="preserve">.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w:t>
      </w:r>
      <w:r w:rsidR="0033657B" w:rsidRPr="007C689B">
        <w:rPr>
          <w:rFonts w:ascii="PT Astra Serif" w:hAnsi="PT Astra Serif"/>
          <w:sz w:val="28"/>
          <w:szCs w:val="28"/>
        </w:rPr>
        <w:t>35</w:t>
      </w:r>
      <w:r w:rsidRPr="007C689B">
        <w:rPr>
          <w:rFonts w:ascii="PT Astra Serif" w:hAnsi="PT Astra Serif"/>
          <w:sz w:val="28"/>
          <w:szCs w:val="28"/>
        </w:rPr>
        <w:t xml:space="preserve"> процентов должностного оклада (оклада), ставки, рассчитанного за час работы, за каждый час работы в ночное время.</w:t>
      </w:r>
    </w:p>
    <w:p w:rsidR="00AA0479" w:rsidRPr="007C689B" w:rsidRDefault="00AA0479" w:rsidP="007C689B">
      <w:pPr>
        <w:ind w:firstLine="709"/>
        <w:jc w:val="both"/>
        <w:rPr>
          <w:rFonts w:ascii="PT Astra Serif" w:hAnsi="PT Astra Serif"/>
          <w:sz w:val="28"/>
          <w:szCs w:val="28"/>
        </w:rPr>
      </w:pPr>
      <w:r w:rsidRPr="007C689B">
        <w:rPr>
          <w:rFonts w:ascii="PT Astra Serif" w:hAnsi="PT Astra Serif"/>
          <w:sz w:val="28"/>
          <w:szCs w:val="28"/>
        </w:rPr>
        <w:t>Расчет части должностного оклада (оклада), ставки за час работы определяется путем деления оклада работника на среднемесячное количество рабочих часов в соответствующем календарном году в зависимости от установленной продолжительности рабочей недели.</w:t>
      </w:r>
    </w:p>
    <w:p w:rsidR="00AA0479" w:rsidRPr="007C689B" w:rsidRDefault="00AA0479" w:rsidP="007C689B">
      <w:pPr>
        <w:ind w:firstLine="709"/>
        <w:jc w:val="both"/>
        <w:rPr>
          <w:rFonts w:ascii="PT Astra Serif" w:hAnsi="PT Astra Serif"/>
          <w:sz w:val="28"/>
          <w:szCs w:val="28"/>
        </w:rPr>
      </w:pPr>
      <w:r w:rsidRPr="007C689B">
        <w:rPr>
          <w:rFonts w:ascii="PT Astra Serif" w:hAnsi="PT Astra Serif"/>
          <w:sz w:val="28"/>
          <w:szCs w:val="28"/>
        </w:rPr>
        <w:t xml:space="preserve">Перечень должностей работников </w:t>
      </w:r>
      <w:r w:rsidR="002749C7" w:rsidRPr="007C689B">
        <w:rPr>
          <w:rFonts w:ascii="PT Astra Serif" w:hAnsi="PT Astra Serif"/>
          <w:sz w:val="28"/>
          <w:szCs w:val="28"/>
        </w:rPr>
        <w:t>Учреждения</w:t>
      </w:r>
      <w:r w:rsidRPr="007C689B">
        <w:rPr>
          <w:rFonts w:ascii="PT Astra Serif" w:hAnsi="PT Astra Serif"/>
          <w:sz w:val="28"/>
          <w:szCs w:val="28"/>
        </w:rPr>
        <w:t xml:space="preserve"> для установления доплаты за работу в ночное время и размер доплаты устанавливаются в порядке, предусмотренном трудовым законодательством.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5</w:t>
      </w:r>
      <w:r w:rsidRPr="007C689B">
        <w:rPr>
          <w:rFonts w:ascii="PT Astra Serif" w:hAnsi="PT Astra Serif"/>
          <w:sz w:val="28"/>
          <w:szCs w:val="28"/>
        </w:rPr>
        <w:t>. Условия, размеры и порядок осуществления компенсационных выплат устанавливаются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 xml:space="preserve">Компенсационные выплаты производятся работникам на основании приказа руководителя Учреждения. В приказе указываются наименование </w:t>
      </w:r>
      <w:r w:rsidRPr="007C689B">
        <w:rPr>
          <w:rFonts w:ascii="PT Astra Serif" w:hAnsi="PT Astra Serif"/>
          <w:sz w:val="28"/>
          <w:szCs w:val="28"/>
        </w:rPr>
        <w:lastRenderedPageBreak/>
        <w:t>каждой выплаты, ее размер, а при необходимости и период, на который она устанавливается.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6</w:t>
      </w:r>
      <w:r w:rsidRPr="007C689B">
        <w:rPr>
          <w:rFonts w:ascii="PT Astra Serif" w:hAnsi="PT Astra Serif"/>
          <w:sz w:val="28"/>
          <w:szCs w:val="28"/>
        </w:rPr>
        <w:t>.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rsidR="009024D8" w:rsidRPr="00D25102" w:rsidRDefault="009024D8" w:rsidP="009024D8">
      <w:pPr>
        <w:pStyle w:val="ConsPlusNormal"/>
        <w:jc w:val="both"/>
        <w:rPr>
          <w:rFonts w:ascii="PT Astra Serif" w:hAnsi="PT Astra Serif"/>
          <w:sz w:val="28"/>
          <w:szCs w:val="28"/>
          <w:highlight w:val="yellow"/>
        </w:rPr>
      </w:pPr>
    </w:p>
    <w:p w:rsidR="009024D8" w:rsidRPr="00DF6DA1" w:rsidRDefault="009024D8" w:rsidP="009024D8">
      <w:pPr>
        <w:pStyle w:val="ConsPlusTitle"/>
        <w:jc w:val="center"/>
        <w:outlineLvl w:val="1"/>
        <w:rPr>
          <w:rFonts w:ascii="PT Astra Serif" w:hAnsi="PT Astra Serif"/>
          <w:sz w:val="28"/>
          <w:szCs w:val="28"/>
        </w:rPr>
      </w:pPr>
      <w:r w:rsidRPr="00DF6DA1">
        <w:rPr>
          <w:rFonts w:ascii="PT Astra Serif" w:hAnsi="PT Astra Serif"/>
          <w:sz w:val="28"/>
          <w:szCs w:val="28"/>
        </w:rPr>
        <w:t>5. Условия и порядок установления</w:t>
      </w:r>
    </w:p>
    <w:p w:rsidR="009024D8" w:rsidRPr="00DF6DA1" w:rsidRDefault="009024D8" w:rsidP="009024D8">
      <w:pPr>
        <w:pStyle w:val="ConsPlusTitle"/>
        <w:jc w:val="center"/>
        <w:rPr>
          <w:rFonts w:ascii="PT Astra Serif" w:hAnsi="PT Astra Serif"/>
          <w:sz w:val="28"/>
          <w:szCs w:val="28"/>
        </w:rPr>
      </w:pPr>
      <w:r w:rsidRPr="00DF6DA1">
        <w:rPr>
          <w:rFonts w:ascii="PT Astra Serif" w:hAnsi="PT Astra Serif"/>
          <w:sz w:val="28"/>
          <w:szCs w:val="28"/>
        </w:rPr>
        <w:t>стимулирующих выплат</w:t>
      </w:r>
    </w:p>
    <w:p w:rsidR="009024D8" w:rsidRPr="00D25102" w:rsidRDefault="009024D8" w:rsidP="009024D8">
      <w:pPr>
        <w:pStyle w:val="ConsPlusNormal"/>
        <w:jc w:val="both"/>
        <w:rPr>
          <w:rFonts w:ascii="PT Astra Serif" w:hAnsi="PT Astra Serif"/>
          <w:sz w:val="28"/>
          <w:szCs w:val="28"/>
          <w:highlight w:val="yellow"/>
        </w:rPr>
      </w:pP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7</w:t>
      </w:r>
      <w:r w:rsidRPr="007C689B">
        <w:rPr>
          <w:rFonts w:ascii="PT Astra Serif" w:hAnsi="PT Astra Serif"/>
          <w:sz w:val="28"/>
          <w:szCs w:val="28"/>
        </w:rPr>
        <w:t xml:space="preserve">. В целях поощрения работников Учреждения за выполненную работу в соответствии с </w:t>
      </w:r>
      <w:r w:rsidR="007E1A38" w:rsidRPr="007C689B">
        <w:rPr>
          <w:rFonts w:ascii="PT Astra Serif" w:hAnsi="PT Astra Serif"/>
          <w:sz w:val="28"/>
          <w:szCs w:val="28"/>
        </w:rPr>
        <w:t xml:space="preserve">Перечнем видов выплат стимулирующего характера в муниципальных учреждениях муниципального образования город Тула </w:t>
      </w:r>
      <w:r w:rsidRPr="007C689B">
        <w:rPr>
          <w:rFonts w:ascii="PT Astra Serif" w:hAnsi="PT Astra Serif"/>
          <w:sz w:val="28"/>
          <w:szCs w:val="28"/>
        </w:rPr>
        <w:t>в Учреждении устанавливаются следующие стимулирующие выплаты: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выплаты за интенсивность и высокие результаты работы;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выплаты за качество выполняемых работ;</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выплаты за выслугу лет;</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премиальные выплаты по итогам работы;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выплаты за наставничество</w:t>
      </w:r>
      <w:r w:rsidR="00F46726" w:rsidRPr="007C689B">
        <w:rPr>
          <w:rFonts w:ascii="PT Astra Serif" w:hAnsi="PT Astra Serif"/>
          <w:sz w:val="28"/>
          <w:szCs w:val="28"/>
        </w:rPr>
        <w:t>.</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3</w:t>
      </w:r>
      <w:r w:rsidR="002749C7" w:rsidRPr="007C689B">
        <w:rPr>
          <w:rFonts w:ascii="PT Astra Serif" w:hAnsi="PT Astra Serif"/>
          <w:sz w:val="28"/>
          <w:szCs w:val="28"/>
        </w:rPr>
        <w:t>8</w:t>
      </w:r>
      <w:r w:rsidRPr="007C689B">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участия в выполнении особо важных мероприятий и срочных работ;</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обеспечения безаварийной, безотказной и бесперебойной работы всех структурных подразделений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организации и проведения мероприятий, направленных на повышение авторитета и имиджа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грамот и благодарностей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lastRenderedPageBreak/>
        <w:t>участия в реализации национальных проектов и программ.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Условия, размер и порядок осуществления выплаты за интенсивность и высокие результаты работы устанавливаются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2749C7" w:rsidP="007C689B">
      <w:pPr>
        <w:ind w:firstLine="709"/>
        <w:jc w:val="both"/>
        <w:rPr>
          <w:rFonts w:ascii="PT Astra Serif" w:hAnsi="PT Astra Serif"/>
          <w:sz w:val="28"/>
          <w:szCs w:val="28"/>
        </w:rPr>
      </w:pPr>
      <w:r w:rsidRPr="007C689B">
        <w:rPr>
          <w:rFonts w:ascii="PT Astra Serif" w:hAnsi="PT Astra Serif"/>
          <w:sz w:val="28"/>
          <w:szCs w:val="28"/>
        </w:rPr>
        <w:t>39</w:t>
      </w:r>
      <w:r w:rsidR="009024D8" w:rsidRPr="007C689B">
        <w:rPr>
          <w:rFonts w:ascii="PT Astra Serif" w:hAnsi="PT Astra Serif"/>
          <w:sz w:val="28"/>
          <w:szCs w:val="28"/>
        </w:rPr>
        <w:t>.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своевременном и добросовестном исполнении своих обязанностей;</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повышении уровня ответственности за порученный участок работы;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соблюдении установленных сроков выполнения работ, оказания услуг;</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качественной подготовке и проведении мероприятий, связанных с уставной деятельностью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Условия, размер и порядок осуществления выплат за качество выполняемых работ устанавливаются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6043AA"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0</w:t>
      </w:r>
      <w:r w:rsidR="009024D8" w:rsidRPr="007C689B">
        <w:rPr>
          <w:rFonts w:ascii="PT Astra Serif" w:hAnsi="PT Astra Serif"/>
          <w:sz w:val="28"/>
          <w:szCs w:val="28"/>
        </w:rPr>
        <w:t>. Выплата за выслугу лет устанавливается работникам Учреждения в процентах от должностного оклада (оклада), в зависимости от стажа работы при выслуге:</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свыше 1 года до 5 лет включительно - 10%;</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свыше 5 до 10 лет включительно - 15%;</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свыше 10 лет - 20%.</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Условия и порядок осуществления выплаты за выслугу лет, исчисление стажа работы, дающего право на получение выплаты за выслугу лет, устанавливаются локальным актом Учреждения, принятым по согласованию с представительным органом работников Учреждения и согласованным с Учредителем.</w:t>
      </w:r>
    </w:p>
    <w:p w:rsidR="009024D8" w:rsidRPr="007C689B" w:rsidRDefault="006043AA" w:rsidP="007C689B">
      <w:pPr>
        <w:ind w:firstLine="709"/>
        <w:jc w:val="both"/>
        <w:rPr>
          <w:rFonts w:ascii="PT Astra Serif" w:hAnsi="PT Astra Serif"/>
          <w:sz w:val="28"/>
          <w:szCs w:val="28"/>
        </w:rPr>
      </w:pPr>
      <w:r w:rsidRPr="007C689B">
        <w:rPr>
          <w:rFonts w:ascii="PT Astra Serif" w:hAnsi="PT Astra Serif"/>
          <w:sz w:val="28"/>
          <w:szCs w:val="28"/>
        </w:rPr>
        <w:lastRenderedPageBreak/>
        <w:t>4</w:t>
      </w:r>
      <w:r w:rsidR="002749C7" w:rsidRPr="007C689B">
        <w:rPr>
          <w:rFonts w:ascii="PT Astra Serif" w:hAnsi="PT Astra Serif"/>
          <w:sz w:val="28"/>
          <w:szCs w:val="28"/>
        </w:rPr>
        <w:t>1</w:t>
      </w:r>
      <w:r w:rsidR="009024D8" w:rsidRPr="007C689B">
        <w:rPr>
          <w:rFonts w:ascii="PT Astra Serif" w:hAnsi="PT Astra Serif"/>
          <w:sz w:val="28"/>
          <w:szCs w:val="28"/>
        </w:rPr>
        <w:t>. Премиальные выплаты по итогам работы выплачиваются по результатам оценки эффективности деятельности Учреждения и работника за установленный период.</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Показатели эффективности деятельности работника Учреждения, условия, размеры и порядок осуществления премиальных выплат по итогам работы устанавливаются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2</w:t>
      </w:r>
      <w:r w:rsidRPr="007C689B">
        <w:rPr>
          <w:rFonts w:ascii="PT Astra Serif" w:hAnsi="PT Astra Serif"/>
          <w:sz w:val="28"/>
          <w:szCs w:val="28"/>
        </w:rPr>
        <w:t>.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Порядок осуществления выплат за наставничество устанавливается локальным актом Учреждения, принятым с учетом мнения представительного органа работников Учреждения и согласованным с Учредителем.</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3</w:t>
      </w:r>
      <w:r w:rsidRPr="007C689B">
        <w:rPr>
          <w:rFonts w:ascii="PT Astra Serif" w:hAnsi="PT Astra Serif"/>
          <w:sz w:val="28"/>
          <w:szCs w:val="28"/>
        </w:rPr>
        <w:t xml:space="preserve">. Условия и порядок предоставления иных выплат (доплат), установленных на определенный период времени отдельными нормативными правовыми актами Российской Федерации, Правительства Тульской области в зависимости от особенностей условий труда и (или) режима рабочего времени устанавливаются нормативным правовым актом </w:t>
      </w:r>
      <w:r w:rsidR="00D62699" w:rsidRPr="007C689B">
        <w:rPr>
          <w:rFonts w:ascii="PT Astra Serif" w:hAnsi="PT Astra Serif"/>
          <w:sz w:val="28"/>
          <w:szCs w:val="28"/>
        </w:rPr>
        <w:t>администрации города Тулы.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4</w:t>
      </w:r>
      <w:r w:rsidRPr="007C689B">
        <w:rPr>
          <w:rFonts w:ascii="PT Astra Serif" w:hAnsi="PT Astra Serif"/>
          <w:sz w:val="28"/>
          <w:szCs w:val="28"/>
        </w:rPr>
        <w:t>. Стимулирующие выплаты производятся работникам Учреждения на основании приказа руководителя Учреждения.</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5</w:t>
      </w:r>
      <w:r w:rsidRPr="007C689B">
        <w:rPr>
          <w:rFonts w:ascii="PT Astra Serif" w:hAnsi="PT Astra Serif"/>
          <w:sz w:val="28"/>
          <w:szCs w:val="28"/>
        </w:rPr>
        <w:t>. Стимулирующие выплаты осуществляются в пределах фонда оплаты труда Учреждения.</w:t>
      </w:r>
    </w:p>
    <w:p w:rsidR="009024D8" w:rsidRPr="007C689B" w:rsidRDefault="009024D8" w:rsidP="007C689B">
      <w:pPr>
        <w:ind w:firstLine="709"/>
        <w:jc w:val="both"/>
        <w:rPr>
          <w:rFonts w:ascii="PT Astra Serif" w:hAnsi="PT Astra Serif"/>
          <w:sz w:val="28"/>
          <w:szCs w:val="28"/>
        </w:rPr>
      </w:pPr>
    </w:p>
    <w:p w:rsidR="009024D8" w:rsidRPr="008F3065" w:rsidRDefault="009024D8" w:rsidP="009024D8">
      <w:pPr>
        <w:pStyle w:val="ConsPlusTitle"/>
        <w:jc w:val="center"/>
        <w:outlineLvl w:val="1"/>
        <w:rPr>
          <w:rFonts w:ascii="PT Astra Serif" w:hAnsi="PT Astra Serif"/>
          <w:sz w:val="28"/>
          <w:szCs w:val="28"/>
        </w:rPr>
      </w:pPr>
      <w:r w:rsidRPr="008F3065">
        <w:rPr>
          <w:rFonts w:ascii="PT Astra Serif" w:hAnsi="PT Astra Serif"/>
          <w:sz w:val="28"/>
          <w:szCs w:val="28"/>
        </w:rPr>
        <w:t>6. Другие вопросы оплаты труда</w:t>
      </w:r>
    </w:p>
    <w:p w:rsidR="009024D8" w:rsidRPr="008F3065" w:rsidRDefault="009024D8" w:rsidP="009024D8">
      <w:pPr>
        <w:pStyle w:val="ConsPlusNormal"/>
        <w:jc w:val="both"/>
        <w:rPr>
          <w:rFonts w:ascii="PT Astra Serif" w:hAnsi="PT Astra Serif"/>
          <w:sz w:val="28"/>
          <w:szCs w:val="28"/>
        </w:rPr>
      </w:pPr>
    </w:p>
    <w:p w:rsidR="009024D8" w:rsidRPr="007C689B" w:rsidRDefault="004D4258"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6</w:t>
      </w:r>
      <w:r w:rsidR="009024D8" w:rsidRPr="007C689B">
        <w:rPr>
          <w:rFonts w:ascii="PT Astra Serif" w:hAnsi="PT Astra Serif"/>
          <w:sz w:val="28"/>
          <w:szCs w:val="28"/>
        </w:rPr>
        <w:t xml:space="preserve">. Работники </w:t>
      </w:r>
      <w:r w:rsidR="008F3065" w:rsidRPr="007C689B">
        <w:rPr>
          <w:rFonts w:ascii="PT Astra Serif" w:hAnsi="PT Astra Serif"/>
          <w:sz w:val="28"/>
          <w:szCs w:val="28"/>
        </w:rPr>
        <w:t>муниципальных</w:t>
      </w:r>
      <w:r w:rsidR="009024D8" w:rsidRPr="007C689B">
        <w:rPr>
          <w:rFonts w:ascii="PT Astra Serif" w:hAnsi="PT Astra Serif"/>
          <w:sz w:val="28"/>
          <w:szCs w:val="28"/>
        </w:rPr>
        <w:t xml:space="preserve"> библиотек</w:t>
      </w:r>
      <w:r w:rsidR="006D5CC5" w:rsidRPr="007C689B">
        <w:rPr>
          <w:rFonts w:ascii="PT Astra Serif" w:hAnsi="PT Astra Serif"/>
          <w:sz w:val="28"/>
          <w:szCs w:val="28"/>
        </w:rPr>
        <w:t xml:space="preserve"> муниципального образования город Тула</w:t>
      </w:r>
      <w:r w:rsidR="009024D8" w:rsidRPr="007C689B">
        <w:rPr>
          <w:rFonts w:ascii="PT Astra Serif" w:hAnsi="PT Astra Serif"/>
          <w:sz w:val="28"/>
          <w:szCs w:val="28"/>
        </w:rPr>
        <w:t xml:space="preserve"> имеющие продолжительный стаж библиотечной работы, имеют право на дополнительный оплачиваемый отпуск после 10 лет непрерывного стажа работы продолжительностью 7 календарных дней, после 20 лет непрерывного стажа - 14 календарных дней.</w:t>
      </w:r>
    </w:p>
    <w:p w:rsidR="009024D8" w:rsidRPr="007C689B" w:rsidRDefault="004D4258" w:rsidP="007C689B">
      <w:pPr>
        <w:ind w:firstLine="709"/>
        <w:jc w:val="both"/>
        <w:rPr>
          <w:rFonts w:ascii="PT Astra Serif" w:hAnsi="PT Astra Serif"/>
          <w:sz w:val="28"/>
          <w:szCs w:val="28"/>
        </w:rPr>
      </w:pPr>
      <w:r w:rsidRPr="007C689B">
        <w:rPr>
          <w:rFonts w:ascii="PT Astra Serif" w:hAnsi="PT Astra Serif"/>
          <w:sz w:val="28"/>
          <w:szCs w:val="28"/>
        </w:rPr>
        <w:lastRenderedPageBreak/>
        <w:t>4</w:t>
      </w:r>
      <w:r w:rsidR="002749C7" w:rsidRPr="007C689B">
        <w:rPr>
          <w:rFonts w:ascii="PT Astra Serif" w:hAnsi="PT Astra Serif"/>
          <w:sz w:val="28"/>
          <w:szCs w:val="28"/>
        </w:rPr>
        <w:t>7</w:t>
      </w:r>
      <w:r w:rsidR="009024D8" w:rsidRPr="007C689B">
        <w:rPr>
          <w:rFonts w:ascii="PT Astra Serif" w:hAnsi="PT Astra Serif"/>
          <w:sz w:val="28"/>
          <w:szCs w:val="28"/>
        </w:rPr>
        <w:t xml:space="preserve">. Работникам </w:t>
      </w:r>
      <w:r w:rsidR="006D5CC5" w:rsidRPr="007C689B">
        <w:rPr>
          <w:rFonts w:ascii="PT Astra Serif" w:hAnsi="PT Astra Serif"/>
          <w:sz w:val="28"/>
          <w:szCs w:val="28"/>
        </w:rPr>
        <w:t>муниципальных</w:t>
      </w:r>
      <w:r w:rsidR="009024D8" w:rsidRPr="007C689B">
        <w:rPr>
          <w:rFonts w:ascii="PT Astra Serif" w:hAnsi="PT Astra Serif"/>
          <w:sz w:val="28"/>
          <w:szCs w:val="28"/>
        </w:rPr>
        <w:t xml:space="preserve"> библиотек и музеев</w:t>
      </w:r>
      <w:r w:rsidR="006D5CC5" w:rsidRPr="007C689B">
        <w:rPr>
          <w:rFonts w:ascii="PT Astra Serif" w:hAnsi="PT Astra Serif"/>
          <w:sz w:val="28"/>
          <w:szCs w:val="28"/>
        </w:rPr>
        <w:t xml:space="preserve"> муниципального образования город Тула </w:t>
      </w:r>
      <w:r w:rsidR="009024D8" w:rsidRPr="007C689B">
        <w:rPr>
          <w:rFonts w:ascii="PT Astra Serif" w:hAnsi="PT Astra Serif"/>
          <w:sz w:val="28"/>
          <w:szCs w:val="28"/>
        </w:rPr>
        <w:t xml:space="preserve">имеющим почетное звание </w:t>
      </w:r>
      <w:r w:rsidR="006D5CC5" w:rsidRPr="007C689B">
        <w:rPr>
          <w:rFonts w:ascii="PT Astra Serif" w:hAnsi="PT Astra Serif"/>
          <w:sz w:val="28"/>
          <w:szCs w:val="28"/>
        </w:rPr>
        <w:t>«</w:t>
      </w:r>
      <w:r w:rsidR="009024D8" w:rsidRPr="007C689B">
        <w:rPr>
          <w:rFonts w:ascii="PT Astra Serif" w:hAnsi="PT Astra Serif"/>
          <w:sz w:val="28"/>
          <w:szCs w:val="28"/>
        </w:rPr>
        <w:t>Заслуженный работник культуры Российской Федерации</w:t>
      </w:r>
      <w:r w:rsidR="006D5CC5" w:rsidRPr="007C689B">
        <w:rPr>
          <w:rFonts w:ascii="PT Astra Serif" w:hAnsi="PT Astra Serif"/>
          <w:sz w:val="28"/>
          <w:szCs w:val="28"/>
        </w:rPr>
        <w:t>»</w:t>
      </w:r>
      <w:r w:rsidR="009024D8" w:rsidRPr="007C689B">
        <w:rPr>
          <w:rFonts w:ascii="PT Astra Serif" w:hAnsi="PT Astra Serif"/>
          <w:sz w:val="28"/>
          <w:szCs w:val="28"/>
        </w:rPr>
        <w:t>, предоставляется дополнительный оплачиваемый отпуск продолжительностью 14 календарных дней независимо от стажа работы.</w:t>
      </w:r>
    </w:p>
    <w:p w:rsidR="009024D8" w:rsidRPr="007C689B" w:rsidRDefault="009024D8" w:rsidP="007C689B">
      <w:pPr>
        <w:ind w:firstLine="709"/>
        <w:jc w:val="both"/>
        <w:rPr>
          <w:rFonts w:ascii="PT Astra Serif" w:hAnsi="PT Astra Serif"/>
          <w:sz w:val="28"/>
          <w:szCs w:val="28"/>
        </w:rPr>
      </w:pPr>
      <w:r w:rsidRPr="007C689B">
        <w:rPr>
          <w:rFonts w:ascii="PT Astra Serif" w:hAnsi="PT Astra Serif"/>
          <w:sz w:val="28"/>
          <w:szCs w:val="28"/>
        </w:rPr>
        <w:t>4</w:t>
      </w:r>
      <w:r w:rsidR="002749C7" w:rsidRPr="007C689B">
        <w:rPr>
          <w:rFonts w:ascii="PT Astra Serif" w:hAnsi="PT Astra Serif"/>
          <w:sz w:val="28"/>
          <w:szCs w:val="28"/>
        </w:rPr>
        <w:t>8</w:t>
      </w:r>
      <w:r w:rsidRPr="007C689B">
        <w:rPr>
          <w:rFonts w:ascii="PT Astra Serif" w:hAnsi="PT Astra Serif"/>
          <w:sz w:val="28"/>
          <w:szCs w:val="28"/>
        </w:rPr>
        <w:t>. Работникам (руководителям) государственных театрально-концертных учреждений Тульской области, имеющим почетные звания: народный артист Российской Федерации, заслуженный деятель искусств Российской Федерации, заслуженный артист Российской Федерации, заслуженный художник Российской Федерации, заслуженный работник культуры Российской Федерации, а также имеющим аналогичные почетные звания бывших союзных республик и республик, входящих в состав Российской Федерации, устанавливается ежемесячная надбавка к должностному окладу (окладу) в размере 50 процентов.</w:t>
      </w:r>
    </w:p>
    <w:p w:rsidR="00D62699" w:rsidRPr="007C689B" w:rsidRDefault="002749C7" w:rsidP="007C689B">
      <w:pPr>
        <w:ind w:firstLine="709"/>
        <w:jc w:val="both"/>
        <w:rPr>
          <w:rFonts w:ascii="PT Astra Serif" w:hAnsi="PT Astra Serif"/>
          <w:sz w:val="28"/>
          <w:szCs w:val="28"/>
        </w:rPr>
      </w:pPr>
      <w:r w:rsidRPr="007C689B">
        <w:rPr>
          <w:rFonts w:ascii="PT Astra Serif" w:hAnsi="PT Astra Serif"/>
          <w:sz w:val="28"/>
          <w:szCs w:val="28"/>
        </w:rPr>
        <w:t>49</w:t>
      </w:r>
      <w:r w:rsidR="00D62699" w:rsidRPr="007C689B">
        <w:rPr>
          <w:rFonts w:ascii="PT Astra Serif" w:hAnsi="PT Astra Serif"/>
          <w:sz w:val="28"/>
          <w:szCs w:val="28"/>
        </w:rPr>
        <w:t xml:space="preserve">. Работникам </w:t>
      </w:r>
      <w:r w:rsidR="008000FE">
        <w:rPr>
          <w:rFonts w:ascii="PT Astra Serif" w:hAnsi="PT Astra Serif"/>
          <w:sz w:val="28"/>
          <w:szCs w:val="28"/>
        </w:rPr>
        <w:t>У</w:t>
      </w:r>
      <w:r w:rsidR="00D62699" w:rsidRPr="007C689B">
        <w:rPr>
          <w:rFonts w:ascii="PT Astra Serif" w:hAnsi="PT Astra Serif"/>
          <w:sz w:val="28"/>
          <w:szCs w:val="28"/>
        </w:rPr>
        <w:t>чреждения, в том числе руководителям, их заместителям, художественному руководителю, главному бухгалтеру может оказываться материальная помощь в размере до 200% должностного оклада.</w:t>
      </w:r>
    </w:p>
    <w:p w:rsidR="00D62699" w:rsidRPr="007C689B" w:rsidRDefault="00D62699" w:rsidP="007C689B">
      <w:pPr>
        <w:ind w:firstLine="709"/>
        <w:jc w:val="both"/>
        <w:rPr>
          <w:rFonts w:ascii="PT Astra Serif" w:hAnsi="PT Astra Serif"/>
          <w:sz w:val="28"/>
          <w:szCs w:val="28"/>
        </w:rPr>
      </w:pPr>
      <w:r w:rsidRPr="007C689B">
        <w:rPr>
          <w:rFonts w:ascii="PT Astra Serif" w:hAnsi="PT Astra Serif"/>
          <w:sz w:val="28"/>
          <w:szCs w:val="28"/>
        </w:rPr>
        <w:t>Решение об оказании материальной помощи и ее конкретном размере с учетом обеспечения финансовыми средствами принимает в отношении:</w:t>
      </w:r>
    </w:p>
    <w:p w:rsidR="00D62699" w:rsidRPr="007C689B" w:rsidRDefault="00D62699" w:rsidP="007C689B">
      <w:pPr>
        <w:ind w:firstLine="709"/>
        <w:jc w:val="both"/>
        <w:rPr>
          <w:rFonts w:ascii="PT Astra Serif" w:hAnsi="PT Astra Serif"/>
          <w:sz w:val="28"/>
          <w:szCs w:val="28"/>
        </w:rPr>
      </w:pPr>
      <w:r w:rsidRPr="007C689B">
        <w:rPr>
          <w:rFonts w:ascii="PT Astra Serif" w:hAnsi="PT Astra Serif"/>
          <w:sz w:val="28"/>
          <w:szCs w:val="28"/>
        </w:rPr>
        <w:t xml:space="preserve">работников </w:t>
      </w:r>
      <w:r w:rsidR="008000FE">
        <w:rPr>
          <w:rFonts w:ascii="PT Astra Serif" w:hAnsi="PT Astra Serif"/>
          <w:sz w:val="28"/>
          <w:szCs w:val="28"/>
        </w:rPr>
        <w:t>У</w:t>
      </w:r>
      <w:r w:rsidRPr="007C689B">
        <w:rPr>
          <w:rFonts w:ascii="PT Astra Serif" w:hAnsi="PT Astra Serif"/>
          <w:sz w:val="28"/>
          <w:szCs w:val="28"/>
        </w:rPr>
        <w:t xml:space="preserve">чреждения, заместителей руководителя, главного бухгалтера - руководитель </w:t>
      </w:r>
      <w:r w:rsidR="00C050F3">
        <w:rPr>
          <w:rFonts w:ascii="PT Astra Serif" w:hAnsi="PT Astra Serif"/>
          <w:sz w:val="28"/>
          <w:szCs w:val="28"/>
        </w:rPr>
        <w:t>У</w:t>
      </w:r>
      <w:r w:rsidRPr="007C689B">
        <w:rPr>
          <w:rFonts w:ascii="PT Astra Serif" w:hAnsi="PT Astra Serif"/>
          <w:sz w:val="28"/>
          <w:szCs w:val="28"/>
        </w:rPr>
        <w:t xml:space="preserve">чреждения в соответствии с Положением об оплате труда работников, утвержденным локальным актом </w:t>
      </w:r>
      <w:r w:rsidR="00C050F3">
        <w:rPr>
          <w:rFonts w:ascii="PT Astra Serif" w:hAnsi="PT Astra Serif"/>
          <w:sz w:val="28"/>
          <w:szCs w:val="28"/>
        </w:rPr>
        <w:t>У</w:t>
      </w:r>
      <w:r w:rsidRPr="007C689B">
        <w:rPr>
          <w:rFonts w:ascii="PT Astra Serif" w:hAnsi="PT Astra Serif"/>
          <w:sz w:val="28"/>
          <w:szCs w:val="28"/>
        </w:rPr>
        <w:t>чреждения;</w:t>
      </w:r>
    </w:p>
    <w:p w:rsidR="00D62699" w:rsidRPr="007C689B" w:rsidRDefault="00D62699" w:rsidP="007C689B">
      <w:pPr>
        <w:ind w:firstLine="709"/>
        <w:jc w:val="both"/>
        <w:rPr>
          <w:rFonts w:ascii="PT Astra Serif" w:hAnsi="PT Astra Serif"/>
          <w:sz w:val="28"/>
          <w:szCs w:val="28"/>
        </w:rPr>
      </w:pPr>
      <w:r w:rsidRPr="007C689B">
        <w:rPr>
          <w:rFonts w:ascii="PT Astra Serif" w:hAnsi="PT Astra Serif"/>
          <w:sz w:val="28"/>
          <w:szCs w:val="28"/>
        </w:rPr>
        <w:t xml:space="preserve">руководителя </w:t>
      </w:r>
      <w:r w:rsidR="008000FE">
        <w:rPr>
          <w:rFonts w:ascii="PT Astra Serif" w:hAnsi="PT Astra Serif"/>
          <w:sz w:val="28"/>
          <w:szCs w:val="28"/>
        </w:rPr>
        <w:t>У</w:t>
      </w:r>
      <w:r w:rsidRPr="007C689B">
        <w:rPr>
          <w:rFonts w:ascii="PT Astra Serif" w:hAnsi="PT Astra Serif"/>
          <w:sz w:val="28"/>
          <w:szCs w:val="28"/>
        </w:rPr>
        <w:t xml:space="preserve">чреждения - </w:t>
      </w:r>
      <w:r w:rsidR="008000FE">
        <w:rPr>
          <w:rFonts w:ascii="PT Astra Serif" w:hAnsi="PT Astra Serif"/>
          <w:sz w:val="28"/>
          <w:szCs w:val="28"/>
        </w:rPr>
        <w:t>Учредитель</w:t>
      </w:r>
      <w:r w:rsidRPr="007C689B">
        <w:rPr>
          <w:rFonts w:ascii="PT Astra Serif" w:hAnsi="PT Astra Serif"/>
          <w:sz w:val="28"/>
          <w:szCs w:val="28"/>
        </w:rPr>
        <w:t xml:space="preserve"> в соответствии с Положением об оплате труда руководителей муниципальных учреждений культуры, утвержденным приказом </w:t>
      </w:r>
      <w:r w:rsidR="008000FE">
        <w:rPr>
          <w:rFonts w:ascii="PT Astra Serif" w:hAnsi="PT Astra Serif"/>
          <w:sz w:val="28"/>
          <w:szCs w:val="28"/>
        </w:rPr>
        <w:t>Учредителя</w:t>
      </w:r>
      <w:r w:rsidRPr="007C689B">
        <w:rPr>
          <w:rFonts w:ascii="PT Astra Serif" w:hAnsi="PT Astra Serif"/>
          <w:sz w:val="28"/>
          <w:szCs w:val="28"/>
        </w:rPr>
        <w:t>.</w:t>
      </w:r>
    </w:p>
    <w:p w:rsidR="00D62699" w:rsidRPr="006D5CC5" w:rsidRDefault="00D62699" w:rsidP="009024D8">
      <w:pPr>
        <w:pStyle w:val="ConsPlusNormal"/>
        <w:spacing w:before="240"/>
        <w:ind w:firstLine="540"/>
        <w:jc w:val="both"/>
        <w:rPr>
          <w:rFonts w:ascii="PT Astra Serif" w:hAnsi="PT Astra Serif"/>
          <w:sz w:val="28"/>
          <w:szCs w:val="28"/>
        </w:rPr>
      </w:pPr>
    </w:p>
    <w:p w:rsidR="009024D8" w:rsidRPr="006D5CC5" w:rsidRDefault="009024D8" w:rsidP="009024D8">
      <w:pPr>
        <w:pStyle w:val="ConsPlusNormal"/>
        <w:jc w:val="both"/>
      </w:pPr>
    </w:p>
    <w:p w:rsidR="000E14D1" w:rsidRPr="000A5143" w:rsidRDefault="00A7347B" w:rsidP="000E14D1">
      <w:pPr>
        <w:pStyle w:val="ConsPlusNormal"/>
        <w:ind w:firstLine="709"/>
        <w:jc w:val="center"/>
        <w:rPr>
          <w:rFonts w:ascii="PT Astra Serif" w:hAnsi="PT Astra Serif" w:cs="Times New Roman"/>
          <w:sz w:val="28"/>
          <w:szCs w:val="28"/>
        </w:rPr>
      </w:pPr>
      <w:r w:rsidRPr="006D5CC5">
        <w:rPr>
          <w:rFonts w:ascii="PT Astra Serif" w:hAnsi="PT Astra Serif" w:cs="Times New Roman"/>
          <w:sz w:val="28"/>
          <w:szCs w:val="28"/>
        </w:rPr>
        <w:t>_______</w:t>
      </w:r>
      <w:r w:rsidR="007953AE" w:rsidRPr="006D5CC5">
        <w:rPr>
          <w:rFonts w:ascii="PT Astra Serif" w:hAnsi="PT Astra Serif" w:cs="Times New Roman"/>
          <w:sz w:val="28"/>
          <w:szCs w:val="28"/>
        </w:rPr>
        <w:t>__________________________</w:t>
      </w:r>
    </w:p>
    <w:p w:rsidR="000E14D1" w:rsidRPr="000A5143" w:rsidRDefault="000E14D1" w:rsidP="00133957">
      <w:pPr>
        <w:pStyle w:val="ConsPlusNormal"/>
        <w:spacing w:after="25"/>
        <w:ind w:firstLine="709"/>
        <w:rPr>
          <w:rFonts w:ascii="PT Astra Serif" w:hAnsi="PT Astra Serif" w:cs="Times New Roman"/>
          <w:sz w:val="28"/>
          <w:szCs w:val="28"/>
        </w:rPr>
      </w:pPr>
    </w:p>
    <w:sectPr w:rsidR="000E14D1" w:rsidRPr="000A5143" w:rsidSect="00823E2B">
      <w:headerReference w:type="even" r:id="rId30"/>
      <w:headerReference w:type="default" r:id="rId31"/>
      <w:footerReference w:type="even" r:id="rId32"/>
      <w:footerReference w:type="default" r:id="rId33"/>
      <w:headerReference w:type="first" r:id="rId34"/>
      <w:footerReference w:type="first" r:id="rId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2CB" w:rsidRDefault="006E32CB" w:rsidP="00823E2B">
      <w:pPr>
        <w:spacing w:after="0" w:line="240" w:lineRule="auto"/>
      </w:pPr>
      <w:r>
        <w:separator/>
      </w:r>
    </w:p>
  </w:endnote>
  <w:endnote w:type="continuationSeparator" w:id="0">
    <w:p w:rsidR="006E32CB" w:rsidRDefault="006E32CB" w:rsidP="00823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E2B" w:rsidRDefault="00823E2B">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E2B" w:rsidRDefault="00823E2B">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E2B" w:rsidRDefault="00823E2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2CB" w:rsidRDefault="006E32CB" w:rsidP="00823E2B">
      <w:pPr>
        <w:spacing w:after="0" w:line="240" w:lineRule="auto"/>
      </w:pPr>
      <w:r>
        <w:separator/>
      </w:r>
    </w:p>
  </w:footnote>
  <w:footnote w:type="continuationSeparator" w:id="0">
    <w:p w:rsidR="006E32CB" w:rsidRDefault="006E32CB" w:rsidP="00823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E2B" w:rsidRDefault="00823E2B">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743897"/>
      <w:docPartObj>
        <w:docPartGallery w:val="Page Numbers (Top of Page)"/>
        <w:docPartUnique/>
      </w:docPartObj>
    </w:sdtPr>
    <w:sdtContent>
      <w:p w:rsidR="00823E2B" w:rsidRDefault="00823E2B">
        <w:pPr>
          <w:pStyle w:val="a9"/>
          <w:jc w:val="center"/>
        </w:pPr>
        <w:r>
          <w:fldChar w:fldCharType="begin"/>
        </w:r>
        <w:r>
          <w:instrText>PAGE   \* MERGEFORMAT</w:instrText>
        </w:r>
        <w:r>
          <w:fldChar w:fldCharType="separate"/>
        </w:r>
        <w:r>
          <w:rPr>
            <w:noProof/>
          </w:rPr>
          <w:t>18</w:t>
        </w:r>
        <w:r>
          <w:fldChar w:fldCharType="end"/>
        </w:r>
      </w:p>
    </w:sdtContent>
  </w:sdt>
  <w:p w:rsidR="00823E2B" w:rsidRDefault="00823E2B">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E2B" w:rsidRDefault="00823E2B">
    <w:pPr>
      <w:pStyle w:val="a9"/>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34F9"/>
    <w:multiLevelType w:val="hybridMultilevel"/>
    <w:tmpl w:val="FB8CC9C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9F35295"/>
    <w:multiLevelType w:val="hybridMultilevel"/>
    <w:tmpl w:val="E21E3E58"/>
    <w:lvl w:ilvl="0" w:tplc="7D48B6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51E2053"/>
    <w:multiLevelType w:val="hybridMultilevel"/>
    <w:tmpl w:val="1778B3A0"/>
    <w:lvl w:ilvl="0" w:tplc="C5B666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599F63D3"/>
    <w:multiLevelType w:val="hybridMultilevel"/>
    <w:tmpl w:val="C0AC3518"/>
    <w:lvl w:ilvl="0" w:tplc="C5B666C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7FAF2339"/>
    <w:multiLevelType w:val="hybridMultilevel"/>
    <w:tmpl w:val="19F06A02"/>
    <w:lvl w:ilvl="0" w:tplc="FDCE5F14">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DB1"/>
    <w:rsid w:val="00031212"/>
    <w:rsid w:val="00063B65"/>
    <w:rsid w:val="00072A4A"/>
    <w:rsid w:val="000731F0"/>
    <w:rsid w:val="00092A71"/>
    <w:rsid w:val="000A17EF"/>
    <w:rsid w:val="000A5143"/>
    <w:rsid w:val="000E14D1"/>
    <w:rsid w:val="000E56EA"/>
    <w:rsid w:val="000E7940"/>
    <w:rsid w:val="0010794E"/>
    <w:rsid w:val="00130FC2"/>
    <w:rsid w:val="00133957"/>
    <w:rsid w:val="001532C6"/>
    <w:rsid w:val="001C23EF"/>
    <w:rsid w:val="001E37E2"/>
    <w:rsid w:val="001F1655"/>
    <w:rsid w:val="001F7362"/>
    <w:rsid w:val="00202EDE"/>
    <w:rsid w:val="002042A0"/>
    <w:rsid w:val="0021577E"/>
    <w:rsid w:val="00223753"/>
    <w:rsid w:val="0022379A"/>
    <w:rsid w:val="002323D4"/>
    <w:rsid w:val="00237BCA"/>
    <w:rsid w:val="0024198C"/>
    <w:rsid w:val="00242265"/>
    <w:rsid w:val="002544FC"/>
    <w:rsid w:val="00256ECD"/>
    <w:rsid w:val="00272EB3"/>
    <w:rsid w:val="002749C7"/>
    <w:rsid w:val="00283A24"/>
    <w:rsid w:val="002900A4"/>
    <w:rsid w:val="00296919"/>
    <w:rsid w:val="002A15E6"/>
    <w:rsid w:val="002B4780"/>
    <w:rsid w:val="002C6E1A"/>
    <w:rsid w:val="002E2F10"/>
    <w:rsid w:val="00332C2A"/>
    <w:rsid w:val="0033657B"/>
    <w:rsid w:val="0034017D"/>
    <w:rsid w:val="003829F9"/>
    <w:rsid w:val="003937D1"/>
    <w:rsid w:val="003B17BF"/>
    <w:rsid w:val="003D0D92"/>
    <w:rsid w:val="003E10AE"/>
    <w:rsid w:val="003F0A4D"/>
    <w:rsid w:val="0040742F"/>
    <w:rsid w:val="00433ACD"/>
    <w:rsid w:val="0048426F"/>
    <w:rsid w:val="00487DCE"/>
    <w:rsid w:val="004D26BC"/>
    <w:rsid w:val="004D4258"/>
    <w:rsid w:val="004D62B6"/>
    <w:rsid w:val="004E3760"/>
    <w:rsid w:val="004E57A9"/>
    <w:rsid w:val="004F27D9"/>
    <w:rsid w:val="00500B35"/>
    <w:rsid w:val="005019B5"/>
    <w:rsid w:val="00501C9E"/>
    <w:rsid w:val="00506F2C"/>
    <w:rsid w:val="00522E46"/>
    <w:rsid w:val="005549F3"/>
    <w:rsid w:val="00570070"/>
    <w:rsid w:val="00573258"/>
    <w:rsid w:val="0058330F"/>
    <w:rsid w:val="00586601"/>
    <w:rsid w:val="005A3991"/>
    <w:rsid w:val="005F06B1"/>
    <w:rsid w:val="005F37D0"/>
    <w:rsid w:val="006043AA"/>
    <w:rsid w:val="00607D2A"/>
    <w:rsid w:val="0061631F"/>
    <w:rsid w:val="00623963"/>
    <w:rsid w:val="00631506"/>
    <w:rsid w:val="006451D9"/>
    <w:rsid w:val="00650CD9"/>
    <w:rsid w:val="00655C87"/>
    <w:rsid w:val="006613CC"/>
    <w:rsid w:val="00665684"/>
    <w:rsid w:val="0069456C"/>
    <w:rsid w:val="00695CAD"/>
    <w:rsid w:val="006A49FE"/>
    <w:rsid w:val="006B292C"/>
    <w:rsid w:val="006B7B72"/>
    <w:rsid w:val="006D5CC5"/>
    <w:rsid w:val="006E32CB"/>
    <w:rsid w:val="006F276D"/>
    <w:rsid w:val="006F3386"/>
    <w:rsid w:val="006F7F00"/>
    <w:rsid w:val="00702842"/>
    <w:rsid w:val="0071230B"/>
    <w:rsid w:val="00745C7D"/>
    <w:rsid w:val="00754174"/>
    <w:rsid w:val="00787CA0"/>
    <w:rsid w:val="007953AE"/>
    <w:rsid w:val="007A1A88"/>
    <w:rsid w:val="007B5B46"/>
    <w:rsid w:val="007C689B"/>
    <w:rsid w:val="007D7744"/>
    <w:rsid w:val="007E0D48"/>
    <w:rsid w:val="007E1A38"/>
    <w:rsid w:val="007F0878"/>
    <w:rsid w:val="008000FE"/>
    <w:rsid w:val="00801AD8"/>
    <w:rsid w:val="00813BC7"/>
    <w:rsid w:val="008230D5"/>
    <w:rsid w:val="00823E2B"/>
    <w:rsid w:val="00844899"/>
    <w:rsid w:val="00856D16"/>
    <w:rsid w:val="00876015"/>
    <w:rsid w:val="008922C7"/>
    <w:rsid w:val="00894C3C"/>
    <w:rsid w:val="008A2D72"/>
    <w:rsid w:val="008A6F2D"/>
    <w:rsid w:val="008F270B"/>
    <w:rsid w:val="008F3065"/>
    <w:rsid w:val="009011B5"/>
    <w:rsid w:val="009024D8"/>
    <w:rsid w:val="00903EC6"/>
    <w:rsid w:val="00942040"/>
    <w:rsid w:val="009474F7"/>
    <w:rsid w:val="009503EC"/>
    <w:rsid w:val="009571CE"/>
    <w:rsid w:val="0099652A"/>
    <w:rsid w:val="009A135C"/>
    <w:rsid w:val="009A301C"/>
    <w:rsid w:val="009C7796"/>
    <w:rsid w:val="009E5813"/>
    <w:rsid w:val="009F05FC"/>
    <w:rsid w:val="009F0DB1"/>
    <w:rsid w:val="00A04B7A"/>
    <w:rsid w:val="00A17E8D"/>
    <w:rsid w:val="00A22663"/>
    <w:rsid w:val="00A354F7"/>
    <w:rsid w:val="00A42937"/>
    <w:rsid w:val="00A7347B"/>
    <w:rsid w:val="00A75314"/>
    <w:rsid w:val="00A85461"/>
    <w:rsid w:val="00A91729"/>
    <w:rsid w:val="00A955F5"/>
    <w:rsid w:val="00AA009A"/>
    <w:rsid w:val="00AA0479"/>
    <w:rsid w:val="00AB30E0"/>
    <w:rsid w:val="00AC13A7"/>
    <w:rsid w:val="00AD2316"/>
    <w:rsid w:val="00AD386B"/>
    <w:rsid w:val="00AD7D21"/>
    <w:rsid w:val="00B1510F"/>
    <w:rsid w:val="00B24374"/>
    <w:rsid w:val="00B9089F"/>
    <w:rsid w:val="00BA258C"/>
    <w:rsid w:val="00BB3B74"/>
    <w:rsid w:val="00BC5279"/>
    <w:rsid w:val="00BC586D"/>
    <w:rsid w:val="00BF1534"/>
    <w:rsid w:val="00BF4DC6"/>
    <w:rsid w:val="00C03854"/>
    <w:rsid w:val="00C050F3"/>
    <w:rsid w:val="00C134B3"/>
    <w:rsid w:val="00C3468E"/>
    <w:rsid w:val="00C45005"/>
    <w:rsid w:val="00C546D5"/>
    <w:rsid w:val="00C575B1"/>
    <w:rsid w:val="00C665B3"/>
    <w:rsid w:val="00C67AD9"/>
    <w:rsid w:val="00C71348"/>
    <w:rsid w:val="00C741AD"/>
    <w:rsid w:val="00C762EE"/>
    <w:rsid w:val="00C91E40"/>
    <w:rsid w:val="00C95DD4"/>
    <w:rsid w:val="00C96879"/>
    <w:rsid w:val="00CA26EB"/>
    <w:rsid w:val="00CC0C6B"/>
    <w:rsid w:val="00CC4A91"/>
    <w:rsid w:val="00D072A2"/>
    <w:rsid w:val="00D16E9A"/>
    <w:rsid w:val="00D25102"/>
    <w:rsid w:val="00D53712"/>
    <w:rsid w:val="00D62699"/>
    <w:rsid w:val="00D81D67"/>
    <w:rsid w:val="00D978C7"/>
    <w:rsid w:val="00DE0130"/>
    <w:rsid w:val="00DE76EF"/>
    <w:rsid w:val="00DF6DA1"/>
    <w:rsid w:val="00E00638"/>
    <w:rsid w:val="00E0327C"/>
    <w:rsid w:val="00E206C0"/>
    <w:rsid w:val="00E35FED"/>
    <w:rsid w:val="00E46652"/>
    <w:rsid w:val="00E47A50"/>
    <w:rsid w:val="00E5036E"/>
    <w:rsid w:val="00E51B42"/>
    <w:rsid w:val="00E51FE8"/>
    <w:rsid w:val="00E5771D"/>
    <w:rsid w:val="00E91CBA"/>
    <w:rsid w:val="00EB2A71"/>
    <w:rsid w:val="00EE07CC"/>
    <w:rsid w:val="00F0030B"/>
    <w:rsid w:val="00F05C97"/>
    <w:rsid w:val="00F23CB4"/>
    <w:rsid w:val="00F46726"/>
    <w:rsid w:val="00F54C91"/>
    <w:rsid w:val="00F64259"/>
    <w:rsid w:val="00F76379"/>
    <w:rsid w:val="00FC07F3"/>
    <w:rsid w:val="00FC40EA"/>
    <w:rsid w:val="00FD1B7F"/>
    <w:rsid w:val="00FF3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67CD81-41EA-4E86-A9E4-51A162DF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0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0D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F0D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0DB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031212"/>
    <w:pPr>
      <w:ind w:left="720"/>
      <w:contextualSpacing/>
    </w:pPr>
  </w:style>
  <w:style w:type="paragraph" w:styleId="a4">
    <w:name w:val="Balloon Text"/>
    <w:basedOn w:val="a"/>
    <w:link w:val="a5"/>
    <w:uiPriority w:val="99"/>
    <w:semiHidden/>
    <w:unhideWhenUsed/>
    <w:rsid w:val="00522E4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22E46"/>
    <w:rPr>
      <w:rFonts w:ascii="Segoe UI" w:hAnsi="Segoe UI" w:cs="Segoe UI"/>
      <w:sz w:val="18"/>
      <w:szCs w:val="18"/>
    </w:rPr>
  </w:style>
  <w:style w:type="paragraph" w:styleId="a6">
    <w:name w:val="Plain Text"/>
    <w:basedOn w:val="a"/>
    <w:link w:val="a7"/>
    <w:rsid w:val="000E14D1"/>
    <w:pPr>
      <w:spacing w:after="0" w:line="240" w:lineRule="auto"/>
    </w:pPr>
    <w:rPr>
      <w:rFonts w:ascii="Courier New" w:eastAsia="Calibri" w:hAnsi="Courier New" w:cs="Courier New"/>
      <w:sz w:val="20"/>
      <w:szCs w:val="20"/>
      <w:lang w:eastAsia="ru-RU"/>
    </w:rPr>
  </w:style>
  <w:style w:type="character" w:customStyle="1" w:styleId="a7">
    <w:name w:val="Текст Знак"/>
    <w:basedOn w:val="a0"/>
    <w:link w:val="a6"/>
    <w:rsid w:val="000E14D1"/>
    <w:rPr>
      <w:rFonts w:ascii="Courier New" w:eastAsia="Calibri" w:hAnsi="Courier New" w:cs="Courier New"/>
      <w:sz w:val="20"/>
      <w:szCs w:val="20"/>
      <w:lang w:eastAsia="ru-RU"/>
    </w:rPr>
  </w:style>
  <w:style w:type="character" w:styleId="a8">
    <w:name w:val="Hyperlink"/>
    <w:basedOn w:val="a0"/>
    <w:uiPriority w:val="99"/>
    <w:semiHidden/>
    <w:unhideWhenUsed/>
    <w:rsid w:val="009024D8"/>
    <w:rPr>
      <w:color w:val="0000FF" w:themeColor="hyperlink"/>
      <w:u w:val="single"/>
    </w:rPr>
  </w:style>
  <w:style w:type="paragraph" w:styleId="a9">
    <w:name w:val="header"/>
    <w:basedOn w:val="a"/>
    <w:link w:val="aa"/>
    <w:uiPriority w:val="99"/>
    <w:unhideWhenUsed/>
    <w:rsid w:val="00823E2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23E2B"/>
  </w:style>
  <w:style w:type="paragraph" w:styleId="ab">
    <w:name w:val="footer"/>
    <w:basedOn w:val="a"/>
    <w:link w:val="ac"/>
    <w:uiPriority w:val="99"/>
    <w:unhideWhenUsed/>
    <w:rsid w:val="00823E2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23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696263">
      <w:bodyDiv w:val="1"/>
      <w:marLeft w:val="0"/>
      <w:marRight w:val="0"/>
      <w:marTop w:val="0"/>
      <w:marBottom w:val="0"/>
      <w:divBdr>
        <w:top w:val="none" w:sz="0" w:space="0" w:color="auto"/>
        <w:left w:val="none" w:sz="0" w:space="0" w:color="auto"/>
        <w:bottom w:val="none" w:sz="0" w:space="0" w:color="auto"/>
        <w:right w:val="none" w:sz="0" w:space="0" w:color="auto"/>
      </w:divBdr>
    </w:div>
    <w:div w:id="180337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84311&amp;date=15.12.2025&amp;dst=1&amp;field=134" TargetMode="External"/><Relationship Id="rId18" Type="http://schemas.openxmlformats.org/officeDocument/2006/relationships/hyperlink" Target="https://login.consultant.ru/link/?req=doc&amp;base=LAW&amp;n=84164&amp;date=15.12.2025&amp;dst=100009&amp;field=134" TargetMode="External"/><Relationship Id="rId26" Type="http://schemas.openxmlformats.org/officeDocument/2006/relationships/hyperlink" Target="https://login.consultant.ru/link/?req=doc&amp;base=LAW&amp;n=79570&amp;date=15.12.2025&amp;dst=100014&amp;field=134" TargetMode="External"/><Relationship Id="rId21" Type="http://schemas.openxmlformats.org/officeDocument/2006/relationships/hyperlink" Target="https://login.consultant.ru/link/?req=doc&amp;base=LAW&amp;n=84164&amp;date=15.12.2025&amp;dst=100021&amp;field=134"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login.consultant.ru/link/?req=doc&amp;base=LAW&amp;n=84311&amp;date=15.12.2025&amp;dst=100009&amp;field=134" TargetMode="External"/><Relationship Id="rId17" Type="http://schemas.openxmlformats.org/officeDocument/2006/relationships/hyperlink" Target="https://login.consultant.ru/link/?req=doc&amp;base=LAW&amp;n=79000&amp;date=15.12.2025&amp;dst=100018&amp;field=134" TargetMode="External"/><Relationship Id="rId25" Type="http://schemas.openxmlformats.org/officeDocument/2006/relationships/hyperlink" Target="https://login.consultant.ru/link/?req=doc&amp;base=LAW&amp;n=79570&amp;date=15.12.2025&amp;dst=100010&amp;field=134"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79000&amp;date=15.12.2025&amp;dst=100009&amp;field=134" TargetMode="External"/><Relationship Id="rId20" Type="http://schemas.openxmlformats.org/officeDocument/2006/relationships/hyperlink" Target="https://login.consultant.ru/link/?req=doc&amp;base=LAW&amp;n=84164&amp;date=15.12.2025&amp;dst=100014&amp;field=134" TargetMode="External"/><Relationship Id="rId29" Type="http://schemas.openxmlformats.org/officeDocument/2006/relationships/hyperlink" Target="https://login.consultant.ru/link/?req=doc&amp;base=LAW&amp;n=76147&amp;date=15.12.2025&amp;dst=100012&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71507&amp;date=15.12.2025&amp;dst=100009&amp;field=134" TargetMode="External"/><Relationship Id="rId24" Type="http://schemas.openxmlformats.org/officeDocument/2006/relationships/hyperlink" Target="https://login.consultant.ru/link/?req=doc&amp;base=LAW&amp;n=79570&amp;date=15.12.2025&amp;dst=100009&amp;field=134"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78998&amp;date=15.12.2025&amp;dst=100016&amp;field=134" TargetMode="External"/><Relationship Id="rId23" Type="http://schemas.openxmlformats.org/officeDocument/2006/relationships/hyperlink" Target="https://login.consultant.ru/link/?req=doc&amp;base=LAW&amp;n=114608&amp;date=15.12.2025&amp;dst=100009&amp;field=134" TargetMode="External"/><Relationship Id="rId28" Type="http://schemas.openxmlformats.org/officeDocument/2006/relationships/hyperlink" Target="https://login.consultant.ru/link/?req=doc&amp;base=LAW&amp;n=76147&amp;date=15.12.2025&amp;dst=100010&amp;field=134" TargetMode="External"/><Relationship Id="rId36" Type="http://schemas.openxmlformats.org/officeDocument/2006/relationships/fontTable" Target="fontTable.xml"/><Relationship Id="rId10" Type="http://schemas.openxmlformats.org/officeDocument/2006/relationships/hyperlink" Target="consultantplus://offline/ref=AB44A499AB49E890633E46B4255A4DF989295662FB4ACECF4A3E787A221141280FA1022E46DF58B263B74C81CCCBA491825B3DAC799C27ABb5cCK" TargetMode="External"/><Relationship Id="rId19" Type="http://schemas.openxmlformats.org/officeDocument/2006/relationships/hyperlink" Target="https://login.consultant.ru/link/?req=doc&amp;base=LAW&amp;n=84164&amp;date=15.12.2025&amp;dst=100010&amp;field=134"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RZB&amp;n=476449&amp;dst=100651" TargetMode="External"/><Relationship Id="rId14" Type="http://schemas.openxmlformats.org/officeDocument/2006/relationships/hyperlink" Target="https://login.consultant.ru/link/?req=doc&amp;base=LAW&amp;n=78998&amp;date=15.12.2025&amp;dst=100009&amp;field=134" TargetMode="External"/><Relationship Id="rId22" Type="http://schemas.openxmlformats.org/officeDocument/2006/relationships/hyperlink" Target="https://login.consultant.ru/link/?req=doc&amp;base=LAW&amp;n=84164&amp;date=15.12.2025&amp;dst=100028&amp;field=134" TargetMode="External"/><Relationship Id="rId27" Type="http://schemas.openxmlformats.org/officeDocument/2006/relationships/hyperlink" Target="https://login.consultant.ru/link/?req=doc&amp;base=LAW&amp;n=76147&amp;date=15.12.2025&amp;dst=100009&amp;field=134"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consultantplus://offline/ref=AB44A499AB49E890633E46B4255A4DF989295367FF49CECF4A3E787A221141280FA1022943D855E333F84DDD899AB790835B3FA966b9c7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386DB-C7E6-4857-AA5D-A8F804E1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TotalTime>
  <Pages>18</Pages>
  <Words>5528</Words>
  <Characters>31512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shirshitskayaom</dc:creator>
  <cp:lastModifiedBy>Трубаченкова Екатерина Геннадиевна</cp:lastModifiedBy>
  <cp:revision>22</cp:revision>
  <cp:lastPrinted>2026-04-09T14:07:00Z</cp:lastPrinted>
  <dcterms:created xsi:type="dcterms:W3CDTF">2025-07-10T13:25:00Z</dcterms:created>
  <dcterms:modified xsi:type="dcterms:W3CDTF">2026-04-10T08:14:00Z</dcterms:modified>
</cp:coreProperties>
</file>